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C2FD8" w14:textId="77F38C3B" w:rsidR="00B445F2" w:rsidRPr="00696A34" w:rsidRDefault="00F127EF" w:rsidP="00570DA0">
      <w:pPr>
        <w:suppressAutoHyphens/>
        <w:spacing w:after="0" w:line="240" w:lineRule="auto"/>
        <w:jc w:val="center"/>
        <w:rPr>
          <w:rFonts w:ascii="Aptos Narrow" w:eastAsia="MS Gothic" w:hAnsi="Aptos Narrow" w:cs="Times New Roman"/>
          <w:b/>
          <w:sz w:val="30"/>
          <w:szCs w:val="30"/>
        </w:rPr>
      </w:pPr>
      <w:r>
        <w:rPr>
          <w:rFonts w:ascii="Aptos Narrow" w:eastAsia="MS Gothic" w:hAnsi="Aptos Narrow" w:cs="Times New Roman"/>
          <w:b/>
          <w:sz w:val="30"/>
          <w:szCs w:val="30"/>
        </w:rPr>
        <w:t>Başlık (</w:t>
      </w:r>
      <w:proofErr w:type="spellStart"/>
      <w:r>
        <w:rPr>
          <w:rFonts w:ascii="Aptos Narrow" w:eastAsia="MS Gothic" w:hAnsi="Aptos Narrow" w:cs="Times New Roman"/>
          <w:b/>
          <w:sz w:val="30"/>
          <w:szCs w:val="30"/>
        </w:rPr>
        <w:t>Aptos</w:t>
      </w:r>
      <w:proofErr w:type="spellEnd"/>
      <w:r>
        <w:rPr>
          <w:rFonts w:ascii="Aptos Narrow" w:eastAsia="MS Gothic" w:hAnsi="Aptos Narrow" w:cs="Times New Roman"/>
          <w:b/>
          <w:sz w:val="30"/>
          <w:szCs w:val="30"/>
        </w:rPr>
        <w:t xml:space="preserve"> </w:t>
      </w:r>
      <w:proofErr w:type="spellStart"/>
      <w:r>
        <w:rPr>
          <w:rFonts w:ascii="Aptos Narrow" w:eastAsia="MS Gothic" w:hAnsi="Aptos Narrow" w:cs="Times New Roman"/>
          <w:b/>
          <w:sz w:val="30"/>
          <w:szCs w:val="30"/>
        </w:rPr>
        <w:t>N</w:t>
      </w:r>
      <w:r w:rsidR="003E7DF8">
        <w:rPr>
          <w:rFonts w:ascii="Aptos Narrow" w:eastAsia="MS Gothic" w:hAnsi="Aptos Narrow" w:cs="Times New Roman"/>
          <w:b/>
          <w:sz w:val="30"/>
          <w:szCs w:val="30"/>
        </w:rPr>
        <w:t>arrow</w:t>
      </w:r>
      <w:proofErr w:type="spellEnd"/>
      <w:r w:rsidR="003E7DF8">
        <w:rPr>
          <w:rFonts w:ascii="Aptos Narrow" w:eastAsia="MS Gothic" w:hAnsi="Aptos Narrow" w:cs="Times New Roman"/>
          <w:b/>
          <w:sz w:val="30"/>
          <w:szCs w:val="30"/>
        </w:rPr>
        <w:t xml:space="preserve"> </w:t>
      </w:r>
      <w:r w:rsidR="00C258ED">
        <w:rPr>
          <w:rFonts w:ascii="Aptos Narrow" w:eastAsia="MS Gothic" w:hAnsi="Aptos Narrow" w:cs="Times New Roman"/>
          <w:b/>
          <w:sz w:val="30"/>
          <w:szCs w:val="30"/>
        </w:rPr>
        <w:t>– Kalın -</w:t>
      </w:r>
      <w:r w:rsidR="003E7DF8">
        <w:rPr>
          <w:rFonts w:ascii="Aptos Narrow" w:eastAsia="MS Gothic" w:hAnsi="Aptos Narrow" w:cs="Times New Roman"/>
          <w:b/>
          <w:sz w:val="30"/>
          <w:szCs w:val="30"/>
        </w:rPr>
        <w:t xml:space="preserve"> 15 punto -</w:t>
      </w:r>
      <w:r>
        <w:rPr>
          <w:rFonts w:ascii="Aptos Narrow" w:eastAsia="MS Gothic" w:hAnsi="Aptos Narrow" w:cs="Times New Roman"/>
          <w:b/>
          <w:sz w:val="30"/>
          <w:szCs w:val="30"/>
        </w:rPr>
        <w:t xml:space="preserve"> Tek Satır Aralığı</w:t>
      </w:r>
      <w:r w:rsidR="003E7DF8">
        <w:rPr>
          <w:rFonts w:ascii="Aptos Narrow" w:eastAsia="MS Gothic" w:hAnsi="Aptos Narrow" w:cs="Times New Roman"/>
          <w:b/>
          <w:sz w:val="30"/>
          <w:szCs w:val="30"/>
        </w:rPr>
        <w:t xml:space="preserve"> –</w:t>
      </w:r>
      <w:r>
        <w:rPr>
          <w:rFonts w:ascii="Aptos Narrow" w:eastAsia="MS Gothic" w:hAnsi="Aptos Narrow" w:cs="Times New Roman"/>
          <w:b/>
          <w:sz w:val="30"/>
          <w:szCs w:val="30"/>
        </w:rPr>
        <w:t xml:space="preserve"> O</w:t>
      </w:r>
      <w:r w:rsidR="003E7DF8">
        <w:rPr>
          <w:rFonts w:ascii="Aptos Narrow" w:eastAsia="MS Gothic" w:hAnsi="Aptos Narrow" w:cs="Times New Roman"/>
          <w:b/>
          <w:sz w:val="30"/>
          <w:szCs w:val="30"/>
        </w:rPr>
        <w:t>rtalı -</w:t>
      </w:r>
      <w:r>
        <w:rPr>
          <w:rFonts w:ascii="Aptos Narrow" w:eastAsia="MS Gothic" w:hAnsi="Aptos Narrow" w:cs="Times New Roman"/>
          <w:b/>
          <w:sz w:val="30"/>
          <w:szCs w:val="30"/>
        </w:rPr>
        <w:t xml:space="preserve"> Aralıksız)  </w:t>
      </w:r>
    </w:p>
    <w:p w14:paraId="5D727703" w14:textId="772A168B" w:rsidR="00FD27F7" w:rsidRPr="00696A34" w:rsidRDefault="00C258ED" w:rsidP="0030674D">
      <w:pPr>
        <w:suppressAutoHyphens/>
        <w:spacing w:before="200" w:after="200" w:line="240" w:lineRule="auto"/>
        <w:jc w:val="center"/>
        <w:rPr>
          <w:rFonts w:ascii="Aptos Narrow" w:hAnsi="Aptos Narrow" w:cs="Times New Roman"/>
          <w:i/>
          <w:sz w:val="22"/>
        </w:rPr>
      </w:pPr>
      <w:r>
        <w:rPr>
          <w:rFonts w:ascii="Aptos Narrow" w:hAnsi="Aptos Narrow" w:cs="Times New Roman"/>
          <w:i/>
          <w:sz w:val="22"/>
        </w:rPr>
        <w:t>Yazar Ad SOYAD</w:t>
      </w:r>
      <w:r w:rsidR="00F127EF">
        <w:rPr>
          <w:rFonts w:ascii="Aptos Narrow" w:hAnsi="Aptos Narrow" w:cs="Times New Roman"/>
          <w:i/>
          <w:sz w:val="22"/>
        </w:rPr>
        <w:t xml:space="preserve"> (</w:t>
      </w:r>
      <w:proofErr w:type="spellStart"/>
      <w:r w:rsidR="00F127EF">
        <w:rPr>
          <w:rFonts w:ascii="Aptos Narrow" w:hAnsi="Aptos Narrow" w:cs="Times New Roman"/>
          <w:i/>
          <w:sz w:val="22"/>
        </w:rPr>
        <w:t>Aptos</w:t>
      </w:r>
      <w:proofErr w:type="spellEnd"/>
      <w:r w:rsidR="00F127EF">
        <w:rPr>
          <w:rFonts w:ascii="Aptos Narrow" w:hAnsi="Aptos Narrow" w:cs="Times New Roman"/>
          <w:i/>
          <w:sz w:val="22"/>
        </w:rPr>
        <w:t xml:space="preserve"> </w:t>
      </w:r>
      <w:proofErr w:type="spellStart"/>
      <w:r w:rsidR="00F127EF">
        <w:rPr>
          <w:rFonts w:ascii="Aptos Narrow" w:hAnsi="Aptos Narrow" w:cs="Times New Roman"/>
          <w:i/>
          <w:sz w:val="22"/>
        </w:rPr>
        <w:t>N</w:t>
      </w:r>
      <w:r w:rsidR="003E7DF8">
        <w:rPr>
          <w:rFonts w:ascii="Aptos Narrow" w:hAnsi="Aptos Narrow" w:cs="Times New Roman"/>
          <w:i/>
          <w:sz w:val="22"/>
        </w:rPr>
        <w:t>arrow</w:t>
      </w:r>
      <w:proofErr w:type="spellEnd"/>
      <w:r w:rsidR="003E7DF8">
        <w:rPr>
          <w:rFonts w:ascii="Aptos Narrow" w:hAnsi="Aptos Narrow" w:cs="Times New Roman"/>
          <w:i/>
          <w:sz w:val="22"/>
        </w:rPr>
        <w:t xml:space="preserve"> - </w:t>
      </w:r>
      <w:r w:rsidR="00F127EF">
        <w:rPr>
          <w:rFonts w:ascii="Aptos Narrow" w:hAnsi="Aptos Narrow" w:cs="Times New Roman"/>
          <w:i/>
          <w:sz w:val="22"/>
        </w:rPr>
        <w:t xml:space="preserve">11 </w:t>
      </w:r>
      <w:r w:rsidR="003E7DF8">
        <w:rPr>
          <w:rFonts w:ascii="Aptos Narrow" w:hAnsi="Aptos Narrow" w:cs="Times New Roman"/>
          <w:i/>
          <w:sz w:val="22"/>
        </w:rPr>
        <w:t>punto –</w:t>
      </w:r>
      <w:r w:rsidR="00F127EF">
        <w:rPr>
          <w:rFonts w:ascii="Aptos Narrow" w:hAnsi="Aptos Narrow" w:cs="Times New Roman"/>
          <w:i/>
          <w:sz w:val="22"/>
        </w:rPr>
        <w:t xml:space="preserve"> İt</w:t>
      </w:r>
      <w:r w:rsidR="003E7DF8">
        <w:rPr>
          <w:rFonts w:ascii="Aptos Narrow" w:hAnsi="Aptos Narrow" w:cs="Times New Roman"/>
          <w:i/>
          <w:sz w:val="22"/>
        </w:rPr>
        <w:t>alik -</w:t>
      </w:r>
      <w:r w:rsidR="00F127EF">
        <w:rPr>
          <w:rFonts w:ascii="Aptos Narrow" w:hAnsi="Aptos Narrow" w:cs="Times New Roman"/>
          <w:i/>
          <w:sz w:val="22"/>
        </w:rPr>
        <w:t xml:space="preserve"> Tek Satır A</w:t>
      </w:r>
      <w:r w:rsidR="003E7DF8">
        <w:rPr>
          <w:rFonts w:ascii="Aptos Narrow" w:hAnsi="Aptos Narrow" w:cs="Times New Roman"/>
          <w:i/>
          <w:sz w:val="22"/>
        </w:rPr>
        <w:t>ralığı –</w:t>
      </w:r>
      <w:r w:rsidR="00F127EF">
        <w:rPr>
          <w:rFonts w:ascii="Aptos Narrow" w:hAnsi="Aptos Narrow" w:cs="Times New Roman"/>
          <w:i/>
          <w:sz w:val="22"/>
        </w:rPr>
        <w:t xml:space="preserve"> O</w:t>
      </w:r>
      <w:r w:rsidR="003E7DF8">
        <w:rPr>
          <w:rFonts w:ascii="Aptos Narrow" w:hAnsi="Aptos Narrow" w:cs="Times New Roman"/>
          <w:i/>
          <w:sz w:val="22"/>
        </w:rPr>
        <w:t>rtalı -</w:t>
      </w:r>
      <w:r w:rsidR="00F127EF">
        <w:rPr>
          <w:rFonts w:ascii="Aptos Narrow" w:hAnsi="Aptos Narrow" w:cs="Times New Roman"/>
          <w:i/>
          <w:sz w:val="22"/>
        </w:rPr>
        <w:t xml:space="preserve"> Önce ve Sonrasında 10 </w:t>
      </w:r>
      <w:proofErr w:type="spellStart"/>
      <w:r w:rsidR="00F127EF">
        <w:rPr>
          <w:rFonts w:ascii="Aptos Narrow" w:hAnsi="Aptos Narrow" w:cs="Times New Roman"/>
          <w:i/>
          <w:sz w:val="22"/>
        </w:rPr>
        <w:t>nk</w:t>
      </w:r>
      <w:proofErr w:type="spellEnd"/>
      <w:r w:rsidR="00F127EF">
        <w:rPr>
          <w:rFonts w:ascii="Aptos Narrow" w:hAnsi="Aptos Narrow" w:cs="Times New Roman"/>
          <w:i/>
          <w:sz w:val="22"/>
        </w:rPr>
        <w:t xml:space="preserve"> aralıklı)</w:t>
      </w:r>
    </w:p>
    <w:p w14:paraId="38FC03C9" w14:textId="1F1CA4C1" w:rsidR="00B445F2" w:rsidRPr="00570DA0" w:rsidRDefault="00F127EF" w:rsidP="007510DC">
      <w:pPr>
        <w:suppressAutoHyphens/>
        <w:autoSpaceDE w:val="0"/>
        <w:autoSpaceDN w:val="0"/>
        <w:adjustRightInd w:val="0"/>
        <w:spacing w:after="0" w:line="240" w:lineRule="auto"/>
        <w:jc w:val="center"/>
        <w:rPr>
          <w:rFonts w:ascii="Aptos Narrow" w:hAnsi="Aptos Narrow" w:cs="Times New Roman"/>
          <w:sz w:val="20"/>
          <w:szCs w:val="20"/>
        </w:rPr>
      </w:pPr>
      <w:r>
        <w:rPr>
          <w:rFonts w:ascii="Aptos Narrow" w:hAnsi="Aptos Narrow" w:cs="Times New Roman"/>
          <w:sz w:val="20"/>
          <w:szCs w:val="20"/>
        </w:rPr>
        <w:t>Fakülte</w:t>
      </w:r>
      <w:r w:rsidR="009877EE" w:rsidRPr="00570DA0">
        <w:rPr>
          <w:rFonts w:ascii="Aptos Narrow" w:hAnsi="Aptos Narrow" w:cs="Times New Roman"/>
          <w:sz w:val="20"/>
          <w:szCs w:val="20"/>
        </w:rPr>
        <w:t>,</w:t>
      </w:r>
      <w:r>
        <w:rPr>
          <w:rFonts w:ascii="Aptos Narrow" w:hAnsi="Aptos Narrow" w:cs="Times New Roman"/>
          <w:sz w:val="20"/>
          <w:szCs w:val="20"/>
        </w:rPr>
        <w:t xml:space="preserve"> Bölüm/Departman,</w:t>
      </w:r>
      <w:r w:rsidR="00B445F2" w:rsidRPr="00570DA0">
        <w:rPr>
          <w:rFonts w:ascii="Aptos Narrow" w:hAnsi="Aptos Narrow" w:cs="Times New Roman"/>
          <w:sz w:val="20"/>
          <w:szCs w:val="20"/>
        </w:rPr>
        <w:t xml:space="preserve"> </w:t>
      </w:r>
      <w:r>
        <w:rPr>
          <w:rFonts w:ascii="Aptos Narrow" w:hAnsi="Aptos Narrow" w:cs="Times New Roman"/>
          <w:sz w:val="20"/>
          <w:szCs w:val="20"/>
        </w:rPr>
        <w:t>Üniversite (</w:t>
      </w:r>
      <w:proofErr w:type="spellStart"/>
      <w:r>
        <w:rPr>
          <w:rFonts w:ascii="Aptos Narrow" w:hAnsi="Aptos Narrow" w:cs="Times New Roman"/>
          <w:sz w:val="20"/>
          <w:szCs w:val="20"/>
        </w:rPr>
        <w:t>Aptos</w:t>
      </w:r>
      <w:proofErr w:type="spellEnd"/>
      <w:r>
        <w:rPr>
          <w:rFonts w:ascii="Aptos Narrow" w:hAnsi="Aptos Narrow" w:cs="Times New Roman"/>
          <w:sz w:val="20"/>
          <w:szCs w:val="20"/>
        </w:rPr>
        <w:t xml:space="preserve"> </w:t>
      </w:r>
      <w:proofErr w:type="spellStart"/>
      <w:r>
        <w:rPr>
          <w:rFonts w:ascii="Aptos Narrow" w:hAnsi="Aptos Narrow" w:cs="Times New Roman"/>
          <w:sz w:val="20"/>
          <w:szCs w:val="20"/>
        </w:rPr>
        <w:t>Narrow</w:t>
      </w:r>
      <w:proofErr w:type="spellEnd"/>
      <w:r w:rsidR="003E7DF8">
        <w:rPr>
          <w:rFonts w:ascii="Aptos Narrow" w:hAnsi="Aptos Narrow" w:cs="Times New Roman"/>
          <w:sz w:val="20"/>
          <w:szCs w:val="20"/>
        </w:rPr>
        <w:t xml:space="preserve"> - 10 punto -</w:t>
      </w:r>
      <w:r>
        <w:rPr>
          <w:rFonts w:ascii="Aptos Narrow" w:hAnsi="Aptos Narrow" w:cs="Times New Roman"/>
          <w:sz w:val="20"/>
          <w:szCs w:val="20"/>
        </w:rPr>
        <w:t xml:space="preserve"> Tek Satır A</w:t>
      </w:r>
      <w:r w:rsidR="003E7DF8">
        <w:rPr>
          <w:rFonts w:ascii="Aptos Narrow" w:hAnsi="Aptos Narrow" w:cs="Times New Roman"/>
          <w:sz w:val="20"/>
          <w:szCs w:val="20"/>
        </w:rPr>
        <w:t>ralığı –</w:t>
      </w:r>
      <w:r>
        <w:rPr>
          <w:rFonts w:ascii="Aptos Narrow" w:hAnsi="Aptos Narrow" w:cs="Times New Roman"/>
          <w:sz w:val="20"/>
          <w:szCs w:val="20"/>
        </w:rPr>
        <w:t xml:space="preserve"> O</w:t>
      </w:r>
      <w:r w:rsidR="003E7DF8">
        <w:rPr>
          <w:rFonts w:ascii="Aptos Narrow" w:hAnsi="Aptos Narrow" w:cs="Times New Roman"/>
          <w:sz w:val="20"/>
          <w:szCs w:val="20"/>
        </w:rPr>
        <w:t>rtalı -</w:t>
      </w:r>
      <w:r>
        <w:rPr>
          <w:rFonts w:ascii="Aptos Narrow" w:hAnsi="Aptos Narrow" w:cs="Times New Roman"/>
          <w:sz w:val="20"/>
          <w:szCs w:val="20"/>
        </w:rPr>
        <w:t xml:space="preserve"> Önce ve Sonrasında aralıksız)</w:t>
      </w:r>
    </w:p>
    <w:p w14:paraId="372A090A" w14:textId="7AA7EC8E" w:rsidR="00B445F2" w:rsidRPr="00570DA0" w:rsidRDefault="00507973" w:rsidP="007510DC">
      <w:pPr>
        <w:suppressAutoHyphens/>
        <w:autoSpaceDE w:val="0"/>
        <w:autoSpaceDN w:val="0"/>
        <w:adjustRightInd w:val="0"/>
        <w:spacing w:after="0" w:line="240" w:lineRule="auto"/>
        <w:jc w:val="center"/>
        <w:rPr>
          <w:rFonts w:ascii="Aptos Narrow" w:hAnsi="Aptos Narrow" w:cs="Times New Roman"/>
          <w:sz w:val="20"/>
          <w:szCs w:val="20"/>
          <w:vertAlign w:val="superscript"/>
        </w:rPr>
      </w:pPr>
      <w:hyperlink r:id="rId8" w:history="1">
        <w:r w:rsidR="00F127EF">
          <w:rPr>
            <w:rStyle w:val="Kpr"/>
            <w:rFonts w:ascii="Aptos Narrow" w:hAnsi="Aptos Narrow" w:cs="Times New Roman"/>
            <w:color w:val="auto"/>
            <w:sz w:val="20"/>
            <w:szCs w:val="20"/>
            <w:u w:val="none"/>
          </w:rPr>
          <w:t>xxxxxxxxx@xxxxx</w:t>
        </w:r>
        <w:r w:rsidR="0029737C" w:rsidRPr="00570DA0">
          <w:rPr>
            <w:rStyle w:val="Kpr"/>
            <w:rFonts w:ascii="Aptos Narrow" w:hAnsi="Aptos Narrow" w:cs="Times New Roman"/>
            <w:color w:val="auto"/>
            <w:sz w:val="20"/>
            <w:szCs w:val="20"/>
            <w:u w:val="none"/>
          </w:rPr>
          <w:t>.com</w:t>
        </w:r>
      </w:hyperlink>
      <w:r w:rsidR="0029737C" w:rsidRPr="00570DA0">
        <w:rPr>
          <w:rFonts w:ascii="Aptos Narrow" w:hAnsi="Aptos Narrow" w:cs="Times New Roman"/>
          <w:sz w:val="20"/>
          <w:szCs w:val="20"/>
        </w:rPr>
        <w:t xml:space="preserve"> </w:t>
      </w:r>
    </w:p>
    <w:p w14:paraId="526644F7" w14:textId="64D35571" w:rsidR="00CE6E56" w:rsidRPr="00570DA0" w:rsidRDefault="00B445F2" w:rsidP="007510DC">
      <w:pPr>
        <w:suppressAutoHyphens/>
        <w:autoSpaceDE w:val="0"/>
        <w:autoSpaceDN w:val="0"/>
        <w:adjustRightInd w:val="0"/>
        <w:spacing w:after="0" w:line="240" w:lineRule="auto"/>
        <w:jc w:val="center"/>
        <w:rPr>
          <w:rFonts w:ascii="Aptos Narrow" w:eastAsia="Times New Roman" w:hAnsi="Aptos Narrow" w:cs="Times New Roman"/>
          <w:sz w:val="20"/>
          <w:szCs w:val="20"/>
          <w:lang w:eastAsia="tr-TR"/>
        </w:rPr>
      </w:pPr>
      <w:r w:rsidRPr="00570DA0">
        <w:rPr>
          <w:rFonts w:ascii="Aptos Narrow" w:hAnsi="Aptos Narrow" w:cs="Times New Roman"/>
          <w:sz w:val="20"/>
          <w:szCs w:val="20"/>
        </w:rPr>
        <w:t>ORCID:</w:t>
      </w:r>
      <w:r w:rsidR="00F127EF">
        <w:rPr>
          <w:rFonts w:ascii="Aptos Narrow" w:eastAsia="Times New Roman" w:hAnsi="Aptos Narrow" w:cs="Times New Roman"/>
          <w:sz w:val="20"/>
          <w:szCs w:val="20"/>
          <w:lang w:eastAsia="tr-TR"/>
        </w:rPr>
        <w:t xml:space="preserve"> </w:t>
      </w:r>
      <w:proofErr w:type="spellStart"/>
      <w:r w:rsidR="00F127EF">
        <w:rPr>
          <w:rFonts w:ascii="Aptos Narrow" w:eastAsia="Times New Roman" w:hAnsi="Aptos Narrow" w:cs="Times New Roman"/>
          <w:sz w:val="20"/>
          <w:szCs w:val="20"/>
          <w:lang w:eastAsia="tr-TR"/>
        </w:rPr>
        <w:t>xxxxxxxxxxxxx</w:t>
      </w:r>
      <w:proofErr w:type="spellEnd"/>
    </w:p>
    <w:p w14:paraId="04EB9131" w14:textId="3AB0743C" w:rsidR="002452F0" w:rsidRPr="002452F0" w:rsidRDefault="002452F0" w:rsidP="002452F0">
      <w:pPr>
        <w:spacing w:before="120" w:after="0" w:line="240" w:lineRule="auto"/>
        <w:jc w:val="center"/>
        <w:rPr>
          <w:rFonts w:ascii="Aptos Narrow" w:hAnsi="Aptos Narrow" w:cs="Times New Roman"/>
          <w:b/>
          <w:color w:val="FF0000"/>
          <w:sz w:val="22"/>
        </w:rPr>
      </w:pPr>
      <w:r w:rsidRPr="002452F0">
        <w:rPr>
          <w:rFonts w:ascii="Aptos Narrow" w:hAnsi="Aptos Narrow" w:cs="Times New Roman"/>
          <w:b/>
          <w:color w:val="FF0000"/>
          <w:sz w:val="22"/>
        </w:rPr>
        <w:t xml:space="preserve">Bildiri metninin tamamı </w:t>
      </w:r>
      <w:r w:rsidRPr="002452F0">
        <w:rPr>
          <w:rFonts w:ascii="Aptos Narrow" w:hAnsi="Aptos Narrow" w:cs="Times New Roman"/>
          <w:b/>
          <w:color w:val="FF0000"/>
          <w:sz w:val="22"/>
          <w:u w:val="single"/>
        </w:rPr>
        <w:t>en fazla 5000</w:t>
      </w:r>
      <w:r w:rsidRPr="002452F0">
        <w:rPr>
          <w:rFonts w:ascii="Aptos Narrow" w:hAnsi="Aptos Narrow" w:cs="Times New Roman"/>
          <w:b/>
          <w:color w:val="FF0000"/>
          <w:sz w:val="22"/>
        </w:rPr>
        <w:t xml:space="preserve"> kelime uzunluğunda olmalıdır.</w:t>
      </w:r>
    </w:p>
    <w:p w14:paraId="21ACC88F" w14:textId="6BABF836" w:rsidR="00B445F2" w:rsidRPr="00696A34" w:rsidRDefault="00B445F2" w:rsidP="00D87370">
      <w:pPr>
        <w:spacing w:before="120" w:after="0" w:line="240" w:lineRule="auto"/>
        <w:jc w:val="both"/>
        <w:rPr>
          <w:rFonts w:ascii="Aptos Narrow" w:hAnsi="Aptos Narrow" w:cs="Times New Roman"/>
          <w:b/>
          <w:sz w:val="22"/>
        </w:rPr>
      </w:pPr>
      <w:r w:rsidRPr="00696A34">
        <w:rPr>
          <w:rFonts w:ascii="Aptos Narrow" w:hAnsi="Aptos Narrow" w:cs="Times New Roman"/>
          <w:b/>
          <w:sz w:val="22"/>
        </w:rPr>
        <w:t>Özet</w:t>
      </w:r>
      <w:r w:rsidR="00F127EF">
        <w:rPr>
          <w:rFonts w:ascii="Aptos Narrow" w:hAnsi="Aptos Narrow" w:cs="Times New Roman"/>
          <w:b/>
          <w:sz w:val="22"/>
        </w:rPr>
        <w:t xml:space="preserve"> (</w:t>
      </w:r>
      <w:proofErr w:type="spellStart"/>
      <w:r w:rsidR="00F127EF">
        <w:rPr>
          <w:rFonts w:ascii="Aptos Narrow" w:hAnsi="Aptos Narrow" w:cs="Times New Roman"/>
          <w:b/>
          <w:sz w:val="22"/>
        </w:rPr>
        <w:t>Aptos</w:t>
      </w:r>
      <w:proofErr w:type="spellEnd"/>
      <w:r w:rsidR="00F127EF">
        <w:rPr>
          <w:rFonts w:ascii="Aptos Narrow" w:hAnsi="Aptos Narrow" w:cs="Times New Roman"/>
          <w:b/>
          <w:sz w:val="22"/>
        </w:rPr>
        <w:t xml:space="preserve"> </w:t>
      </w:r>
      <w:proofErr w:type="spellStart"/>
      <w:r w:rsidR="00F127EF">
        <w:rPr>
          <w:rFonts w:ascii="Aptos Narrow" w:hAnsi="Aptos Narrow" w:cs="Times New Roman"/>
          <w:b/>
          <w:sz w:val="22"/>
        </w:rPr>
        <w:t>N</w:t>
      </w:r>
      <w:r w:rsidR="003E7DF8">
        <w:rPr>
          <w:rFonts w:ascii="Aptos Narrow" w:hAnsi="Aptos Narrow" w:cs="Times New Roman"/>
          <w:b/>
          <w:sz w:val="22"/>
        </w:rPr>
        <w:t>arrow</w:t>
      </w:r>
      <w:proofErr w:type="spellEnd"/>
      <w:r w:rsidR="003E7DF8">
        <w:rPr>
          <w:rFonts w:ascii="Aptos Narrow" w:hAnsi="Aptos Narrow" w:cs="Times New Roman"/>
          <w:b/>
          <w:sz w:val="22"/>
        </w:rPr>
        <w:t xml:space="preserve"> </w:t>
      </w:r>
      <w:r w:rsidR="00C258ED">
        <w:rPr>
          <w:rFonts w:ascii="Aptos Narrow" w:hAnsi="Aptos Narrow" w:cs="Times New Roman"/>
          <w:b/>
          <w:sz w:val="22"/>
        </w:rPr>
        <w:t>–</w:t>
      </w:r>
      <w:r w:rsidR="003E7DF8">
        <w:rPr>
          <w:rFonts w:ascii="Aptos Narrow" w:hAnsi="Aptos Narrow" w:cs="Times New Roman"/>
          <w:b/>
          <w:sz w:val="22"/>
        </w:rPr>
        <w:t xml:space="preserve"> </w:t>
      </w:r>
      <w:r w:rsidR="00C258ED">
        <w:rPr>
          <w:rFonts w:ascii="Aptos Narrow" w:hAnsi="Aptos Narrow" w:cs="Times New Roman"/>
          <w:b/>
          <w:sz w:val="22"/>
        </w:rPr>
        <w:t xml:space="preserve">Kalın - </w:t>
      </w:r>
      <w:r w:rsidR="003E7DF8">
        <w:rPr>
          <w:rFonts w:ascii="Aptos Narrow" w:hAnsi="Aptos Narrow" w:cs="Times New Roman"/>
          <w:b/>
          <w:sz w:val="22"/>
        </w:rPr>
        <w:t>11 punto -</w:t>
      </w:r>
      <w:r w:rsidR="00F127EF">
        <w:rPr>
          <w:rFonts w:ascii="Aptos Narrow" w:hAnsi="Aptos Narrow" w:cs="Times New Roman"/>
          <w:b/>
          <w:sz w:val="22"/>
        </w:rPr>
        <w:t xml:space="preserve"> </w:t>
      </w:r>
      <w:r w:rsidR="003E7DF8">
        <w:rPr>
          <w:rFonts w:ascii="Aptos Narrow" w:hAnsi="Aptos Narrow" w:cs="Times New Roman"/>
          <w:b/>
          <w:sz w:val="22"/>
        </w:rPr>
        <w:t>iki yana yaslı -</w:t>
      </w:r>
      <w:r w:rsidR="00F127EF">
        <w:rPr>
          <w:rFonts w:ascii="Aptos Narrow" w:hAnsi="Aptos Narrow" w:cs="Times New Roman"/>
          <w:b/>
          <w:sz w:val="22"/>
        </w:rPr>
        <w:t xml:space="preserve"> </w:t>
      </w:r>
      <w:r w:rsidR="003E7DF8">
        <w:rPr>
          <w:rFonts w:ascii="Aptos Narrow" w:hAnsi="Aptos Narrow" w:cs="Times New Roman"/>
          <w:b/>
          <w:sz w:val="22"/>
        </w:rPr>
        <w:t>satır aralığı tek -</w:t>
      </w:r>
      <w:r w:rsidR="00F127EF">
        <w:rPr>
          <w:rFonts w:ascii="Aptos Narrow" w:hAnsi="Aptos Narrow" w:cs="Times New Roman"/>
          <w:b/>
          <w:sz w:val="22"/>
        </w:rPr>
        <w:t xml:space="preserve"> önce 6nk sonra 0nk aralıklı)</w:t>
      </w:r>
    </w:p>
    <w:p w14:paraId="3EB2F4CA" w14:textId="0E3CEE28" w:rsidR="003E7DF8" w:rsidRDefault="003E7DF8" w:rsidP="00D87370">
      <w:pPr>
        <w:spacing w:before="120" w:after="0" w:line="240" w:lineRule="auto"/>
        <w:jc w:val="both"/>
        <w:rPr>
          <w:rFonts w:ascii="Aptos Narrow" w:hAnsi="Aptos Narrow" w:cs="Times New Roman"/>
          <w:sz w:val="22"/>
        </w:rPr>
      </w:pPr>
      <w:r w:rsidRPr="003E7DF8">
        <w:rPr>
          <w:rFonts w:ascii="Aptos Narrow" w:hAnsi="Aptos Narrow" w:cs="Times New Roman"/>
          <w:sz w:val="22"/>
        </w:rPr>
        <w:t>(En fazla 300 kelime olmalıdır) Çalışmanın özeti yazılırken; bir-iki cümle ile konunun ne olduğu belirtildikten sonra, araştırma amacının ne olduğu yazılmalıdır. Araştırmada kullanılan kavram ve değişkenlerin nasıl ölçüldüğü, örnekleme tekniği ve verinin toplandığı kitle (evren), verilerin nerede, nasıl toplandığı ve analiz edildiği belirtilmelidir. Buna ilaveten araştırmanın temel bulguları ve yansımaları-öneriler (ne anlama geldiği) açıklanmalıdır.</w:t>
      </w:r>
      <w:r w:rsidR="00C258ED">
        <w:rPr>
          <w:rFonts w:ascii="Aptos Narrow" w:hAnsi="Aptos Narrow" w:cs="Times New Roman"/>
          <w:sz w:val="22"/>
        </w:rPr>
        <w:t xml:space="preserve"> </w:t>
      </w:r>
      <w:r w:rsidR="00C258ED" w:rsidRPr="00C258ED">
        <w:rPr>
          <w:rFonts w:ascii="Aptos Narrow" w:hAnsi="Aptos Narrow" w:cs="Times New Roman"/>
          <w:sz w:val="22"/>
        </w:rPr>
        <w:t>(</w:t>
      </w:r>
      <w:proofErr w:type="spellStart"/>
      <w:r w:rsidR="00C258ED" w:rsidRPr="00C258ED">
        <w:rPr>
          <w:rFonts w:ascii="Aptos Narrow" w:hAnsi="Aptos Narrow" w:cs="Times New Roman"/>
          <w:sz w:val="22"/>
        </w:rPr>
        <w:t>Aptos</w:t>
      </w:r>
      <w:proofErr w:type="spellEnd"/>
      <w:r w:rsidR="00C258ED" w:rsidRPr="00C258ED">
        <w:rPr>
          <w:rFonts w:ascii="Aptos Narrow" w:hAnsi="Aptos Narrow" w:cs="Times New Roman"/>
          <w:sz w:val="22"/>
        </w:rPr>
        <w:t xml:space="preserve"> </w:t>
      </w:r>
      <w:proofErr w:type="spellStart"/>
      <w:r w:rsidR="00C258ED" w:rsidRPr="00C258ED">
        <w:rPr>
          <w:rFonts w:ascii="Aptos Narrow" w:hAnsi="Aptos Narrow" w:cs="Times New Roman"/>
          <w:sz w:val="22"/>
        </w:rPr>
        <w:t>Narrow</w:t>
      </w:r>
      <w:proofErr w:type="spellEnd"/>
      <w:r w:rsidR="00C258ED" w:rsidRPr="00C258ED">
        <w:rPr>
          <w:rFonts w:ascii="Aptos Narrow" w:hAnsi="Aptos Narrow" w:cs="Times New Roman"/>
          <w:sz w:val="22"/>
        </w:rPr>
        <w:t xml:space="preserve"> - 11 punto - iki yana yaslı - satır aralığı tek - önce 6nk sonra 0nk aralıklı)</w:t>
      </w:r>
    </w:p>
    <w:p w14:paraId="446036BB" w14:textId="0958904E" w:rsidR="00B445F2" w:rsidRPr="00696A34" w:rsidRDefault="00B445F2" w:rsidP="00D87370">
      <w:pPr>
        <w:spacing w:before="120" w:after="0" w:line="240" w:lineRule="auto"/>
        <w:jc w:val="both"/>
        <w:rPr>
          <w:rFonts w:ascii="Aptos Narrow" w:hAnsi="Aptos Narrow" w:cs="Times New Roman"/>
          <w:sz w:val="22"/>
        </w:rPr>
      </w:pPr>
      <w:r w:rsidRPr="00696A34">
        <w:rPr>
          <w:rFonts w:ascii="Aptos Narrow" w:hAnsi="Aptos Narrow" w:cs="Times New Roman"/>
          <w:b/>
          <w:sz w:val="22"/>
        </w:rPr>
        <w:t>Anahtar Kelimeler:</w:t>
      </w:r>
      <w:r w:rsidRPr="00696A34">
        <w:rPr>
          <w:rFonts w:ascii="Aptos Narrow" w:hAnsi="Aptos Narrow" w:cs="Times New Roman"/>
          <w:sz w:val="22"/>
        </w:rPr>
        <w:t xml:space="preserve"> </w:t>
      </w:r>
      <w:r w:rsidR="003E7DF8" w:rsidRPr="003E7DF8">
        <w:rPr>
          <w:rFonts w:ascii="Aptos Narrow" w:hAnsi="Aptos Narrow" w:cs="Times New Roman"/>
          <w:sz w:val="22"/>
        </w:rPr>
        <w:t>Çalışmanın içeriğini yansıtacak şekilde, en fazla 5 adet kelime olmalıdır. 3-4 kelimeden oluşan nitelemeli “anahtar kelime” ve</w:t>
      </w:r>
      <w:r w:rsidR="003E7DF8">
        <w:rPr>
          <w:rFonts w:ascii="Aptos Narrow" w:hAnsi="Aptos Narrow" w:cs="Times New Roman"/>
          <w:sz w:val="22"/>
        </w:rPr>
        <w:t>rme yaklaşımı sergilenmemelidir</w:t>
      </w:r>
      <w:r w:rsidRPr="00696A34">
        <w:rPr>
          <w:rFonts w:ascii="Aptos Narrow" w:hAnsi="Aptos Narrow" w:cs="Times New Roman"/>
          <w:sz w:val="22"/>
        </w:rPr>
        <w:t>.</w:t>
      </w:r>
      <w:r w:rsidR="003E7DF8">
        <w:rPr>
          <w:rFonts w:ascii="Aptos Narrow" w:hAnsi="Aptos Narrow" w:cs="Times New Roman"/>
          <w:sz w:val="22"/>
        </w:rPr>
        <w:t xml:space="preserve"> </w:t>
      </w:r>
      <w:r w:rsidR="003E7DF8" w:rsidRPr="003E7DF8">
        <w:rPr>
          <w:rFonts w:ascii="Aptos Narrow" w:hAnsi="Aptos Narrow" w:cs="Times New Roman"/>
          <w:sz w:val="22"/>
        </w:rPr>
        <w:t>(</w:t>
      </w:r>
      <w:proofErr w:type="spellStart"/>
      <w:r w:rsidR="003E7DF8" w:rsidRPr="003E7DF8">
        <w:rPr>
          <w:rFonts w:ascii="Aptos Narrow" w:hAnsi="Aptos Narrow" w:cs="Times New Roman"/>
          <w:sz w:val="22"/>
        </w:rPr>
        <w:t>Aptos</w:t>
      </w:r>
      <w:proofErr w:type="spellEnd"/>
      <w:r w:rsidR="003E7DF8" w:rsidRPr="003E7DF8">
        <w:rPr>
          <w:rFonts w:ascii="Aptos Narrow" w:hAnsi="Aptos Narrow" w:cs="Times New Roman"/>
          <w:sz w:val="22"/>
        </w:rPr>
        <w:t xml:space="preserve"> </w:t>
      </w:r>
      <w:proofErr w:type="spellStart"/>
      <w:r w:rsidR="003E7DF8" w:rsidRPr="003E7DF8">
        <w:rPr>
          <w:rFonts w:ascii="Aptos Narrow" w:hAnsi="Aptos Narrow" w:cs="Times New Roman"/>
          <w:sz w:val="22"/>
        </w:rPr>
        <w:t>Narrow</w:t>
      </w:r>
      <w:proofErr w:type="spellEnd"/>
      <w:r w:rsidR="003E7DF8" w:rsidRPr="003E7DF8">
        <w:rPr>
          <w:rFonts w:ascii="Aptos Narrow" w:hAnsi="Aptos Narrow" w:cs="Times New Roman"/>
          <w:sz w:val="22"/>
        </w:rPr>
        <w:t xml:space="preserve"> - 11 punto - iki yana yaslı - satır aralığı tek - önce 6nk sonra 0nk aralıklı)</w:t>
      </w:r>
    </w:p>
    <w:p w14:paraId="4681C54F" w14:textId="6EA3A440" w:rsidR="003E7DF8" w:rsidRPr="003E7DF8" w:rsidRDefault="003E7DF8" w:rsidP="003E7DF8">
      <w:pPr>
        <w:spacing w:before="120" w:after="0" w:line="240" w:lineRule="auto"/>
        <w:jc w:val="both"/>
        <w:rPr>
          <w:rFonts w:ascii="Aptos Narrow" w:hAnsi="Aptos Narrow" w:cs="Times New Roman"/>
          <w:b/>
          <w:sz w:val="22"/>
        </w:rPr>
      </w:pPr>
      <w:proofErr w:type="spellStart"/>
      <w:r w:rsidRPr="003E7DF8">
        <w:rPr>
          <w:rFonts w:ascii="Aptos Narrow" w:hAnsi="Aptos Narrow" w:cs="Times New Roman"/>
          <w:b/>
          <w:sz w:val="22"/>
        </w:rPr>
        <w:t>Abstract</w:t>
      </w:r>
      <w:proofErr w:type="spellEnd"/>
      <w:r>
        <w:rPr>
          <w:rFonts w:ascii="Aptos Narrow" w:hAnsi="Aptos Narrow" w:cs="Times New Roman"/>
          <w:b/>
          <w:sz w:val="22"/>
        </w:rPr>
        <w:t xml:space="preserve"> </w:t>
      </w:r>
      <w:r w:rsidRPr="003E7DF8">
        <w:rPr>
          <w:rFonts w:ascii="Aptos Narrow" w:hAnsi="Aptos Narrow" w:cs="Times New Roman"/>
          <w:b/>
          <w:sz w:val="22"/>
        </w:rPr>
        <w:t>(</w:t>
      </w:r>
      <w:proofErr w:type="spellStart"/>
      <w:r w:rsidRPr="003E7DF8">
        <w:rPr>
          <w:rFonts w:ascii="Aptos Narrow" w:hAnsi="Aptos Narrow" w:cs="Times New Roman"/>
          <w:b/>
          <w:sz w:val="22"/>
        </w:rPr>
        <w:t>Aptos</w:t>
      </w:r>
      <w:proofErr w:type="spellEnd"/>
      <w:r w:rsidRPr="003E7DF8">
        <w:rPr>
          <w:rFonts w:ascii="Aptos Narrow" w:hAnsi="Aptos Narrow" w:cs="Times New Roman"/>
          <w:b/>
          <w:sz w:val="22"/>
        </w:rPr>
        <w:t xml:space="preserve"> </w:t>
      </w:r>
      <w:proofErr w:type="spellStart"/>
      <w:r w:rsidRPr="003E7DF8">
        <w:rPr>
          <w:rFonts w:ascii="Aptos Narrow" w:hAnsi="Aptos Narrow" w:cs="Times New Roman"/>
          <w:b/>
          <w:sz w:val="22"/>
        </w:rPr>
        <w:t>Narrow</w:t>
      </w:r>
      <w:proofErr w:type="spellEnd"/>
      <w:r w:rsidRPr="003E7DF8">
        <w:rPr>
          <w:rFonts w:ascii="Aptos Narrow" w:hAnsi="Aptos Narrow" w:cs="Times New Roman"/>
          <w:b/>
          <w:sz w:val="22"/>
        </w:rPr>
        <w:t xml:space="preserve"> </w:t>
      </w:r>
      <w:r w:rsidR="00C258ED">
        <w:rPr>
          <w:rFonts w:ascii="Aptos Narrow" w:hAnsi="Aptos Narrow" w:cs="Times New Roman"/>
          <w:b/>
          <w:sz w:val="22"/>
        </w:rPr>
        <w:t>–</w:t>
      </w:r>
      <w:r w:rsidRPr="003E7DF8">
        <w:rPr>
          <w:rFonts w:ascii="Aptos Narrow" w:hAnsi="Aptos Narrow" w:cs="Times New Roman"/>
          <w:b/>
          <w:sz w:val="22"/>
        </w:rPr>
        <w:t xml:space="preserve"> </w:t>
      </w:r>
      <w:r w:rsidR="00C258ED">
        <w:rPr>
          <w:rFonts w:ascii="Aptos Narrow" w:hAnsi="Aptos Narrow" w:cs="Times New Roman"/>
          <w:b/>
          <w:sz w:val="22"/>
        </w:rPr>
        <w:t xml:space="preserve">Kalın - </w:t>
      </w:r>
      <w:r w:rsidRPr="003E7DF8">
        <w:rPr>
          <w:rFonts w:ascii="Aptos Narrow" w:hAnsi="Aptos Narrow" w:cs="Times New Roman"/>
          <w:b/>
          <w:sz w:val="22"/>
        </w:rPr>
        <w:t>11 punto - iki yana yaslı - satır aralığı tek - önce 6nk sonra 0nk aralıklı)</w:t>
      </w:r>
    </w:p>
    <w:p w14:paraId="7B7B2F67" w14:textId="3379CB20" w:rsidR="003E7DF8" w:rsidRPr="003E7DF8" w:rsidRDefault="003E7DF8" w:rsidP="003E7DF8">
      <w:pPr>
        <w:spacing w:before="120" w:after="0" w:line="240" w:lineRule="auto"/>
        <w:jc w:val="both"/>
        <w:rPr>
          <w:rFonts w:ascii="Aptos Narrow" w:hAnsi="Aptos Narrow" w:cs="Times New Roman"/>
          <w:sz w:val="22"/>
        </w:rPr>
      </w:pPr>
      <w:r w:rsidRPr="003E7DF8">
        <w:rPr>
          <w:rFonts w:ascii="Aptos Narrow" w:hAnsi="Aptos Narrow" w:cs="Times New Roman"/>
          <w:sz w:val="22"/>
        </w:rPr>
        <w:t>(</w:t>
      </w:r>
      <w:proofErr w:type="spellStart"/>
      <w:r w:rsidRPr="003E7DF8">
        <w:rPr>
          <w:rFonts w:ascii="Aptos Narrow" w:hAnsi="Aptos Narrow" w:cs="Times New Roman"/>
          <w:sz w:val="22"/>
        </w:rPr>
        <w:t>Must</w:t>
      </w:r>
      <w:proofErr w:type="spellEnd"/>
      <w:r w:rsidRPr="003E7DF8">
        <w:rPr>
          <w:rFonts w:ascii="Aptos Narrow" w:hAnsi="Aptos Narrow" w:cs="Times New Roman"/>
          <w:sz w:val="22"/>
        </w:rPr>
        <w:t xml:space="preserve"> be </w:t>
      </w:r>
      <w:proofErr w:type="spellStart"/>
      <w:r w:rsidRPr="003E7DF8">
        <w:rPr>
          <w:rFonts w:ascii="Aptos Narrow" w:hAnsi="Aptos Narrow" w:cs="Times New Roman"/>
          <w:sz w:val="22"/>
        </w:rPr>
        <w:t>no</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more</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than</w:t>
      </w:r>
      <w:proofErr w:type="spellEnd"/>
      <w:r w:rsidRPr="003E7DF8">
        <w:rPr>
          <w:rFonts w:ascii="Aptos Narrow" w:hAnsi="Aptos Narrow" w:cs="Times New Roman"/>
          <w:sz w:val="22"/>
        </w:rPr>
        <w:t xml:space="preserve"> 300 </w:t>
      </w:r>
      <w:proofErr w:type="spellStart"/>
      <w:r w:rsidRPr="003E7DF8">
        <w:rPr>
          <w:rFonts w:ascii="Aptos Narrow" w:hAnsi="Aptos Narrow" w:cs="Times New Roman"/>
          <w:sz w:val="22"/>
        </w:rPr>
        <w:t>words</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While</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writing</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the</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abstract</w:t>
      </w:r>
      <w:proofErr w:type="spellEnd"/>
      <w:r w:rsidRPr="003E7DF8">
        <w:rPr>
          <w:rFonts w:ascii="Aptos Narrow" w:hAnsi="Aptos Narrow" w:cs="Times New Roman"/>
          <w:sz w:val="22"/>
        </w:rPr>
        <w:t xml:space="preserve"> of </w:t>
      </w:r>
      <w:proofErr w:type="spellStart"/>
      <w:r w:rsidRPr="003E7DF8">
        <w:rPr>
          <w:rFonts w:ascii="Aptos Narrow" w:hAnsi="Aptos Narrow" w:cs="Times New Roman"/>
          <w:sz w:val="22"/>
        </w:rPr>
        <w:t>the</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study</w:t>
      </w:r>
      <w:proofErr w:type="spellEnd"/>
      <w:r w:rsidRPr="003E7DF8">
        <w:rPr>
          <w:rFonts w:ascii="Aptos Narrow" w:hAnsi="Aptos Narrow" w:cs="Times New Roman"/>
          <w:sz w:val="22"/>
        </w:rPr>
        <w:t xml:space="preserve">, it is </w:t>
      </w:r>
      <w:proofErr w:type="spellStart"/>
      <w:r w:rsidRPr="003E7DF8">
        <w:rPr>
          <w:rFonts w:ascii="Aptos Narrow" w:hAnsi="Aptos Narrow" w:cs="Times New Roman"/>
          <w:sz w:val="22"/>
        </w:rPr>
        <w:t>necessary</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to</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state</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the</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subject</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briefly</w:t>
      </w:r>
      <w:proofErr w:type="spellEnd"/>
      <w:r w:rsidRPr="003E7DF8">
        <w:rPr>
          <w:rFonts w:ascii="Aptos Narrow" w:hAnsi="Aptos Narrow" w:cs="Times New Roman"/>
          <w:sz w:val="22"/>
        </w:rPr>
        <w:t xml:space="preserve"> in </w:t>
      </w:r>
      <w:proofErr w:type="spellStart"/>
      <w:r w:rsidRPr="003E7DF8">
        <w:rPr>
          <w:rFonts w:ascii="Aptos Narrow" w:hAnsi="Aptos Narrow" w:cs="Times New Roman"/>
          <w:sz w:val="22"/>
        </w:rPr>
        <w:t>one</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or</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two</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sentences</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and</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then</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specify</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the</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research</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objective</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It</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should</w:t>
      </w:r>
      <w:proofErr w:type="spellEnd"/>
      <w:r w:rsidRPr="003E7DF8">
        <w:rPr>
          <w:rFonts w:ascii="Aptos Narrow" w:hAnsi="Aptos Narrow" w:cs="Times New Roman"/>
          <w:sz w:val="22"/>
        </w:rPr>
        <w:t xml:space="preserve"> be </w:t>
      </w:r>
      <w:proofErr w:type="spellStart"/>
      <w:r w:rsidRPr="003E7DF8">
        <w:rPr>
          <w:rFonts w:ascii="Aptos Narrow" w:hAnsi="Aptos Narrow" w:cs="Times New Roman"/>
          <w:sz w:val="22"/>
        </w:rPr>
        <w:t>explained</w:t>
      </w:r>
      <w:proofErr w:type="spellEnd"/>
      <w:r w:rsidRPr="003E7DF8">
        <w:rPr>
          <w:rFonts w:ascii="Aptos Narrow" w:hAnsi="Aptos Narrow" w:cs="Times New Roman"/>
          <w:sz w:val="22"/>
        </w:rPr>
        <w:t xml:space="preserve"> how </w:t>
      </w:r>
      <w:proofErr w:type="spellStart"/>
      <w:r w:rsidRPr="003E7DF8">
        <w:rPr>
          <w:rFonts w:ascii="Aptos Narrow" w:hAnsi="Aptos Narrow" w:cs="Times New Roman"/>
          <w:sz w:val="22"/>
        </w:rPr>
        <w:t>the</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concepts</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and</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variables</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used</w:t>
      </w:r>
      <w:proofErr w:type="spellEnd"/>
      <w:r w:rsidRPr="003E7DF8">
        <w:rPr>
          <w:rFonts w:ascii="Aptos Narrow" w:hAnsi="Aptos Narrow" w:cs="Times New Roman"/>
          <w:sz w:val="22"/>
        </w:rPr>
        <w:t xml:space="preserve"> in </w:t>
      </w:r>
      <w:proofErr w:type="spellStart"/>
      <w:r w:rsidRPr="003E7DF8">
        <w:rPr>
          <w:rFonts w:ascii="Aptos Narrow" w:hAnsi="Aptos Narrow" w:cs="Times New Roman"/>
          <w:sz w:val="22"/>
        </w:rPr>
        <w:t>the</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research</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were</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measured</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the</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sampling</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technique</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the</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population</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from</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which</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the</w:t>
      </w:r>
      <w:proofErr w:type="spellEnd"/>
      <w:r w:rsidRPr="003E7DF8">
        <w:rPr>
          <w:rFonts w:ascii="Aptos Narrow" w:hAnsi="Aptos Narrow" w:cs="Times New Roman"/>
          <w:sz w:val="22"/>
        </w:rPr>
        <w:t xml:space="preserve"> </w:t>
      </w:r>
      <w:proofErr w:type="gramStart"/>
      <w:r w:rsidRPr="003E7DF8">
        <w:rPr>
          <w:rFonts w:ascii="Aptos Narrow" w:hAnsi="Aptos Narrow" w:cs="Times New Roman"/>
          <w:sz w:val="22"/>
        </w:rPr>
        <w:t>data</w:t>
      </w:r>
      <w:proofErr w:type="gramEnd"/>
      <w:r w:rsidRPr="003E7DF8">
        <w:rPr>
          <w:rFonts w:ascii="Aptos Narrow" w:hAnsi="Aptos Narrow" w:cs="Times New Roman"/>
          <w:sz w:val="22"/>
        </w:rPr>
        <w:t xml:space="preserve"> </w:t>
      </w:r>
      <w:proofErr w:type="spellStart"/>
      <w:r w:rsidRPr="003E7DF8">
        <w:rPr>
          <w:rFonts w:ascii="Aptos Narrow" w:hAnsi="Aptos Narrow" w:cs="Times New Roman"/>
          <w:sz w:val="22"/>
        </w:rPr>
        <w:t>was</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collected</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where</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and</w:t>
      </w:r>
      <w:proofErr w:type="spellEnd"/>
      <w:r w:rsidRPr="003E7DF8">
        <w:rPr>
          <w:rFonts w:ascii="Aptos Narrow" w:hAnsi="Aptos Narrow" w:cs="Times New Roman"/>
          <w:sz w:val="22"/>
        </w:rPr>
        <w:t xml:space="preserve"> how </w:t>
      </w:r>
      <w:proofErr w:type="spellStart"/>
      <w:r w:rsidRPr="003E7DF8">
        <w:rPr>
          <w:rFonts w:ascii="Aptos Narrow" w:hAnsi="Aptos Narrow" w:cs="Times New Roman"/>
          <w:sz w:val="22"/>
        </w:rPr>
        <w:t>the</w:t>
      </w:r>
      <w:proofErr w:type="spellEnd"/>
      <w:r w:rsidRPr="003E7DF8">
        <w:rPr>
          <w:rFonts w:ascii="Aptos Narrow" w:hAnsi="Aptos Narrow" w:cs="Times New Roman"/>
          <w:sz w:val="22"/>
        </w:rPr>
        <w:t xml:space="preserve"> data </w:t>
      </w:r>
      <w:proofErr w:type="spellStart"/>
      <w:r w:rsidRPr="003E7DF8">
        <w:rPr>
          <w:rFonts w:ascii="Aptos Narrow" w:hAnsi="Aptos Narrow" w:cs="Times New Roman"/>
          <w:sz w:val="22"/>
        </w:rPr>
        <w:t>was</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collected</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and</w:t>
      </w:r>
      <w:proofErr w:type="spellEnd"/>
      <w:r w:rsidRPr="003E7DF8">
        <w:rPr>
          <w:rFonts w:ascii="Aptos Narrow" w:hAnsi="Aptos Narrow" w:cs="Times New Roman"/>
          <w:sz w:val="22"/>
        </w:rPr>
        <w:t xml:space="preserve"> how it </w:t>
      </w:r>
      <w:proofErr w:type="spellStart"/>
      <w:r w:rsidRPr="003E7DF8">
        <w:rPr>
          <w:rFonts w:ascii="Aptos Narrow" w:hAnsi="Aptos Narrow" w:cs="Times New Roman"/>
          <w:sz w:val="22"/>
        </w:rPr>
        <w:t>was</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analyzed</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In</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addition</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the</w:t>
      </w:r>
      <w:proofErr w:type="spellEnd"/>
      <w:r w:rsidRPr="003E7DF8">
        <w:rPr>
          <w:rFonts w:ascii="Aptos Narrow" w:hAnsi="Aptos Narrow" w:cs="Times New Roman"/>
          <w:sz w:val="22"/>
        </w:rPr>
        <w:t xml:space="preserve"> main </w:t>
      </w:r>
      <w:proofErr w:type="spellStart"/>
      <w:r w:rsidRPr="003E7DF8">
        <w:rPr>
          <w:rFonts w:ascii="Aptos Narrow" w:hAnsi="Aptos Narrow" w:cs="Times New Roman"/>
          <w:sz w:val="22"/>
        </w:rPr>
        <w:t>findings</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and</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implications</w:t>
      </w:r>
      <w:proofErr w:type="spellEnd"/>
      <w:r w:rsidRPr="003E7DF8">
        <w:rPr>
          <w:rFonts w:ascii="Aptos Narrow" w:hAnsi="Aptos Narrow" w:cs="Times New Roman"/>
          <w:sz w:val="22"/>
        </w:rPr>
        <w:t>/</w:t>
      </w:r>
      <w:proofErr w:type="spellStart"/>
      <w:r w:rsidRPr="003E7DF8">
        <w:rPr>
          <w:rFonts w:ascii="Aptos Narrow" w:hAnsi="Aptos Narrow" w:cs="Times New Roman"/>
          <w:sz w:val="22"/>
        </w:rPr>
        <w:t>recommendations</w:t>
      </w:r>
      <w:proofErr w:type="spellEnd"/>
      <w:r w:rsidRPr="003E7DF8">
        <w:rPr>
          <w:rFonts w:ascii="Aptos Narrow" w:hAnsi="Aptos Narrow" w:cs="Times New Roman"/>
          <w:sz w:val="22"/>
        </w:rPr>
        <w:t xml:space="preserve"> of </w:t>
      </w:r>
      <w:proofErr w:type="spellStart"/>
      <w:r w:rsidRPr="003E7DF8">
        <w:rPr>
          <w:rFonts w:ascii="Aptos Narrow" w:hAnsi="Aptos Narrow" w:cs="Times New Roman"/>
          <w:sz w:val="22"/>
        </w:rPr>
        <w:t>the</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research</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should</w:t>
      </w:r>
      <w:proofErr w:type="spellEnd"/>
      <w:r w:rsidRPr="003E7DF8">
        <w:rPr>
          <w:rFonts w:ascii="Aptos Narrow" w:hAnsi="Aptos Narrow" w:cs="Times New Roman"/>
          <w:sz w:val="22"/>
        </w:rPr>
        <w:t xml:space="preserve"> be </w:t>
      </w:r>
      <w:proofErr w:type="spellStart"/>
      <w:r w:rsidRPr="003E7DF8">
        <w:rPr>
          <w:rFonts w:ascii="Aptos Narrow" w:hAnsi="Aptos Narrow" w:cs="Times New Roman"/>
          <w:sz w:val="22"/>
        </w:rPr>
        <w:t>described</w:t>
      </w:r>
      <w:proofErr w:type="spellEnd"/>
      <w:r w:rsidRPr="003E7DF8">
        <w:rPr>
          <w:rFonts w:ascii="Aptos Narrow" w:hAnsi="Aptos Narrow" w:cs="Times New Roman"/>
          <w:sz w:val="22"/>
        </w:rPr>
        <w:t>.</w:t>
      </w:r>
      <w:r w:rsidR="00C258ED">
        <w:rPr>
          <w:rFonts w:ascii="Aptos Narrow" w:hAnsi="Aptos Narrow" w:cs="Times New Roman"/>
          <w:sz w:val="22"/>
        </w:rPr>
        <w:t xml:space="preserve"> </w:t>
      </w:r>
      <w:r w:rsidR="00C258ED" w:rsidRPr="00C258ED">
        <w:rPr>
          <w:rFonts w:ascii="Aptos Narrow" w:hAnsi="Aptos Narrow" w:cs="Times New Roman"/>
          <w:sz w:val="22"/>
        </w:rPr>
        <w:t>(</w:t>
      </w:r>
      <w:proofErr w:type="spellStart"/>
      <w:r w:rsidR="00C258ED" w:rsidRPr="00C258ED">
        <w:rPr>
          <w:rFonts w:ascii="Aptos Narrow" w:hAnsi="Aptos Narrow" w:cs="Times New Roman"/>
          <w:sz w:val="22"/>
        </w:rPr>
        <w:t>Aptos</w:t>
      </w:r>
      <w:proofErr w:type="spellEnd"/>
      <w:r w:rsidR="00C258ED" w:rsidRPr="00C258ED">
        <w:rPr>
          <w:rFonts w:ascii="Aptos Narrow" w:hAnsi="Aptos Narrow" w:cs="Times New Roman"/>
          <w:sz w:val="22"/>
        </w:rPr>
        <w:t xml:space="preserve"> </w:t>
      </w:r>
      <w:proofErr w:type="spellStart"/>
      <w:r w:rsidR="00C258ED" w:rsidRPr="00C258ED">
        <w:rPr>
          <w:rFonts w:ascii="Aptos Narrow" w:hAnsi="Aptos Narrow" w:cs="Times New Roman"/>
          <w:sz w:val="22"/>
        </w:rPr>
        <w:t>Narrow</w:t>
      </w:r>
      <w:proofErr w:type="spellEnd"/>
      <w:r w:rsidR="00C258ED" w:rsidRPr="00C258ED">
        <w:rPr>
          <w:rFonts w:ascii="Aptos Narrow" w:hAnsi="Aptos Narrow" w:cs="Times New Roman"/>
          <w:sz w:val="22"/>
        </w:rPr>
        <w:t xml:space="preserve"> - 11 punto - iki yana yaslı - satır aralığı tek - önce 6nk sonra 0nk aralıklı)</w:t>
      </w:r>
    </w:p>
    <w:p w14:paraId="231356A7" w14:textId="6FCC012F" w:rsidR="003E7DF8" w:rsidRDefault="003E7DF8" w:rsidP="003E7DF8">
      <w:pPr>
        <w:spacing w:before="120" w:after="0" w:line="240" w:lineRule="auto"/>
        <w:jc w:val="both"/>
        <w:rPr>
          <w:rFonts w:ascii="Aptos Narrow" w:hAnsi="Aptos Narrow" w:cs="Times New Roman"/>
          <w:b/>
          <w:sz w:val="22"/>
        </w:rPr>
      </w:pPr>
      <w:proofErr w:type="spellStart"/>
      <w:r w:rsidRPr="003E7DF8">
        <w:rPr>
          <w:rFonts w:ascii="Aptos Narrow" w:hAnsi="Aptos Narrow" w:cs="Times New Roman"/>
          <w:b/>
          <w:sz w:val="22"/>
        </w:rPr>
        <w:t>Keywords</w:t>
      </w:r>
      <w:proofErr w:type="spellEnd"/>
      <w:r w:rsidRPr="003E7DF8">
        <w:rPr>
          <w:rFonts w:ascii="Aptos Narrow" w:hAnsi="Aptos Narrow" w:cs="Times New Roman"/>
          <w:b/>
          <w:sz w:val="22"/>
        </w:rPr>
        <w:t xml:space="preserve">: </w:t>
      </w:r>
      <w:proofErr w:type="spellStart"/>
      <w:r w:rsidRPr="003E7DF8">
        <w:rPr>
          <w:rFonts w:ascii="Aptos Narrow" w:hAnsi="Aptos Narrow" w:cs="Times New Roman"/>
          <w:sz w:val="22"/>
        </w:rPr>
        <w:t>The</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keywords</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should</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reflect</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the</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content</w:t>
      </w:r>
      <w:proofErr w:type="spellEnd"/>
      <w:r w:rsidRPr="003E7DF8">
        <w:rPr>
          <w:rFonts w:ascii="Aptos Narrow" w:hAnsi="Aptos Narrow" w:cs="Times New Roman"/>
          <w:sz w:val="22"/>
        </w:rPr>
        <w:t xml:space="preserve"> of </w:t>
      </w:r>
      <w:proofErr w:type="spellStart"/>
      <w:r w:rsidRPr="003E7DF8">
        <w:rPr>
          <w:rFonts w:ascii="Aptos Narrow" w:hAnsi="Aptos Narrow" w:cs="Times New Roman"/>
          <w:sz w:val="22"/>
        </w:rPr>
        <w:t>the</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study</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and</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consist</w:t>
      </w:r>
      <w:proofErr w:type="spellEnd"/>
      <w:r w:rsidRPr="003E7DF8">
        <w:rPr>
          <w:rFonts w:ascii="Aptos Narrow" w:hAnsi="Aptos Narrow" w:cs="Times New Roman"/>
          <w:sz w:val="22"/>
        </w:rPr>
        <w:t xml:space="preserve"> of a </w:t>
      </w:r>
      <w:proofErr w:type="spellStart"/>
      <w:r w:rsidRPr="003E7DF8">
        <w:rPr>
          <w:rFonts w:ascii="Aptos Narrow" w:hAnsi="Aptos Narrow" w:cs="Times New Roman"/>
          <w:sz w:val="22"/>
        </w:rPr>
        <w:t>maximum</w:t>
      </w:r>
      <w:proofErr w:type="spellEnd"/>
      <w:r w:rsidRPr="003E7DF8">
        <w:rPr>
          <w:rFonts w:ascii="Aptos Narrow" w:hAnsi="Aptos Narrow" w:cs="Times New Roman"/>
          <w:sz w:val="22"/>
        </w:rPr>
        <w:t xml:space="preserve"> of 5 </w:t>
      </w:r>
      <w:proofErr w:type="spellStart"/>
      <w:r w:rsidRPr="003E7DF8">
        <w:rPr>
          <w:rFonts w:ascii="Aptos Narrow" w:hAnsi="Aptos Narrow" w:cs="Times New Roman"/>
          <w:sz w:val="22"/>
        </w:rPr>
        <w:t>words</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Avoid</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using</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descriptive</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phrases</w:t>
      </w:r>
      <w:proofErr w:type="spellEnd"/>
      <w:r w:rsidRPr="003E7DF8">
        <w:rPr>
          <w:rFonts w:ascii="Aptos Narrow" w:hAnsi="Aptos Narrow" w:cs="Times New Roman"/>
          <w:sz w:val="22"/>
        </w:rPr>
        <w:t xml:space="preserve"> of 3-4 </w:t>
      </w:r>
      <w:proofErr w:type="spellStart"/>
      <w:r w:rsidRPr="003E7DF8">
        <w:rPr>
          <w:rFonts w:ascii="Aptos Narrow" w:hAnsi="Aptos Narrow" w:cs="Times New Roman"/>
          <w:sz w:val="22"/>
        </w:rPr>
        <w:t>words</w:t>
      </w:r>
      <w:proofErr w:type="spellEnd"/>
      <w:r w:rsidRPr="003E7DF8">
        <w:rPr>
          <w:rFonts w:ascii="Aptos Narrow" w:hAnsi="Aptos Narrow" w:cs="Times New Roman"/>
          <w:sz w:val="22"/>
        </w:rPr>
        <w:t xml:space="preserve"> as "</w:t>
      </w:r>
      <w:proofErr w:type="spellStart"/>
      <w:r w:rsidRPr="003E7DF8">
        <w:rPr>
          <w:rFonts w:ascii="Aptos Narrow" w:hAnsi="Aptos Narrow" w:cs="Times New Roman"/>
          <w:sz w:val="22"/>
        </w:rPr>
        <w:t>keywords</w:t>
      </w:r>
      <w:proofErr w:type="spellEnd"/>
      <w:r w:rsidRPr="003E7DF8">
        <w:rPr>
          <w:rFonts w:ascii="Aptos Narrow" w:hAnsi="Aptos Narrow" w:cs="Times New Roman"/>
          <w:sz w:val="22"/>
        </w:rPr>
        <w:t>."</w:t>
      </w:r>
      <w:r w:rsidR="00C258ED">
        <w:rPr>
          <w:rFonts w:ascii="Aptos Narrow" w:hAnsi="Aptos Narrow" w:cs="Times New Roman"/>
          <w:sz w:val="22"/>
        </w:rPr>
        <w:t xml:space="preserve"> </w:t>
      </w:r>
      <w:r w:rsidR="00C258ED" w:rsidRPr="00C258ED">
        <w:rPr>
          <w:rFonts w:ascii="Aptos Narrow" w:hAnsi="Aptos Narrow" w:cs="Times New Roman"/>
          <w:sz w:val="22"/>
        </w:rPr>
        <w:t>(</w:t>
      </w:r>
      <w:proofErr w:type="spellStart"/>
      <w:r w:rsidR="00C258ED" w:rsidRPr="00C258ED">
        <w:rPr>
          <w:rFonts w:ascii="Aptos Narrow" w:hAnsi="Aptos Narrow" w:cs="Times New Roman"/>
          <w:sz w:val="22"/>
        </w:rPr>
        <w:t>Aptos</w:t>
      </w:r>
      <w:proofErr w:type="spellEnd"/>
      <w:r w:rsidR="00C258ED" w:rsidRPr="00C258ED">
        <w:rPr>
          <w:rFonts w:ascii="Aptos Narrow" w:hAnsi="Aptos Narrow" w:cs="Times New Roman"/>
          <w:sz w:val="22"/>
        </w:rPr>
        <w:t xml:space="preserve"> </w:t>
      </w:r>
      <w:proofErr w:type="spellStart"/>
      <w:r w:rsidR="00C258ED" w:rsidRPr="00C258ED">
        <w:rPr>
          <w:rFonts w:ascii="Aptos Narrow" w:hAnsi="Aptos Narrow" w:cs="Times New Roman"/>
          <w:sz w:val="22"/>
        </w:rPr>
        <w:t>Narrow</w:t>
      </w:r>
      <w:proofErr w:type="spellEnd"/>
      <w:r w:rsidR="00C258ED" w:rsidRPr="00C258ED">
        <w:rPr>
          <w:rFonts w:ascii="Aptos Narrow" w:hAnsi="Aptos Narrow" w:cs="Times New Roman"/>
          <w:sz w:val="22"/>
        </w:rPr>
        <w:t xml:space="preserve"> - 11 punto - iki yana yaslı - satır aralığı tek - önce 6nk sonra 0nk aralıklı)</w:t>
      </w:r>
    </w:p>
    <w:p w14:paraId="3A206B31" w14:textId="666C155A" w:rsidR="00B445F2" w:rsidRPr="00696A34" w:rsidRDefault="00B445F2" w:rsidP="00D87370">
      <w:pPr>
        <w:spacing w:before="120" w:after="0" w:line="240" w:lineRule="auto"/>
        <w:jc w:val="both"/>
        <w:rPr>
          <w:rFonts w:ascii="Aptos Narrow" w:hAnsi="Aptos Narrow" w:cs="Times New Roman"/>
          <w:b/>
          <w:sz w:val="22"/>
        </w:rPr>
      </w:pPr>
      <w:r w:rsidRPr="00696A34">
        <w:rPr>
          <w:rFonts w:ascii="Aptos Narrow" w:hAnsi="Aptos Narrow" w:cs="Times New Roman"/>
          <w:b/>
          <w:sz w:val="22"/>
        </w:rPr>
        <w:t>1. GİRİŞ</w:t>
      </w:r>
      <w:r w:rsidR="003E7DF8">
        <w:rPr>
          <w:rFonts w:ascii="Aptos Narrow" w:hAnsi="Aptos Narrow" w:cs="Times New Roman"/>
          <w:b/>
          <w:sz w:val="22"/>
        </w:rPr>
        <w:t xml:space="preserve"> </w:t>
      </w:r>
      <w:r w:rsidR="003E7DF8" w:rsidRPr="003E7DF8">
        <w:rPr>
          <w:rFonts w:ascii="Aptos Narrow" w:hAnsi="Aptos Narrow" w:cs="Times New Roman"/>
          <w:b/>
          <w:sz w:val="22"/>
        </w:rPr>
        <w:t>(</w:t>
      </w:r>
      <w:r w:rsidR="003E7DF8">
        <w:rPr>
          <w:rFonts w:ascii="Aptos Narrow" w:hAnsi="Aptos Narrow" w:cs="Times New Roman"/>
          <w:b/>
          <w:sz w:val="22"/>
        </w:rPr>
        <w:t xml:space="preserve">Bütün harfler büyük - </w:t>
      </w:r>
      <w:proofErr w:type="spellStart"/>
      <w:r w:rsidR="003E7DF8" w:rsidRPr="003E7DF8">
        <w:rPr>
          <w:rFonts w:ascii="Aptos Narrow" w:hAnsi="Aptos Narrow" w:cs="Times New Roman"/>
          <w:b/>
          <w:sz w:val="22"/>
        </w:rPr>
        <w:t>Aptos</w:t>
      </w:r>
      <w:proofErr w:type="spellEnd"/>
      <w:r w:rsidR="003E7DF8" w:rsidRPr="003E7DF8">
        <w:rPr>
          <w:rFonts w:ascii="Aptos Narrow" w:hAnsi="Aptos Narrow" w:cs="Times New Roman"/>
          <w:b/>
          <w:sz w:val="22"/>
        </w:rPr>
        <w:t xml:space="preserve"> </w:t>
      </w:r>
      <w:proofErr w:type="spellStart"/>
      <w:r w:rsidR="003E7DF8" w:rsidRPr="003E7DF8">
        <w:rPr>
          <w:rFonts w:ascii="Aptos Narrow" w:hAnsi="Aptos Narrow" w:cs="Times New Roman"/>
          <w:b/>
          <w:sz w:val="22"/>
        </w:rPr>
        <w:t>Narrow</w:t>
      </w:r>
      <w:proofErr w:type="spellEnd"/>
      <w:r w:rsidR="003E7DF8" w:rsidRPr="003E7DF8">
        <w:rPr>
          <w:rFonts w:ascii="Aptos Narrow" w:hAnsi="Aptos Narrow" w:cs="Times New Roman"/>
          <w:b/>
          <w:sz w:val="22"/>
        </w:rPr>
        <w:t xml:space="preserve"> </w:t>
      </w:r>
      <w:r w:rsidR="00C258ED">
        <w:rPr>
          <w:rFonts w:ascii="Aptos Narrow" w:hAnsi="Aptos Narrow" w:cs="Times New Roman"/>
          <w:b/>
          <w:sz w:val="22"/>
        </w:rPr>
        <w:t>–</w:t>
      </w:r>
      <w:r w:rsidR="003E7DF8" w:rsidRPr="003E7DF8">
        <w:rPr>
          <w:rFonts w:ascii="Aptos Narrow" w:hAnsi="Aptos Narrow" w:cs="Times New Roman"/>
          <w:b/>
          <w:sz w:val="22"/>
        </w:rPr>
        <w:t xml:space="preserve"> </w:t>
      </w:r>
      <w:r w:rsidR="00C258ED">
        <w:rPr>
          <w:rFonts w:ascii="Aptos Narrow" w:hAnsi="Aptos Narrow" w:cs="Times New Roman"/>
          <w:b/>
          <w:sz w:val="22"/>
        </w:rPr>
        <w:t xml:space="preserve">Kalın - </w:t>
      </w:r>
      <w:r w:rsidR="003E7DF8" w:rsidRPr="003E7DF8">
        <w:rPr>
          <w:rFonts w:ascii="Aptos Narrow" w:hAnsi="Aptos Narrow" w:cs="Times New Roman"/>
          <w:b/>
          <w:sz w:val="22"/>
        </w:rPr>
        <w:t>11 punto - iki yana yaslı - satır aralığı tek - önce 6nk sonra 0nk aralıklı)</w:t>
      </w:r>
    </w:p>
    <w:p w14:paraId="0B7A0425" w14:textId="3987156F" w:rsidR="003E7DF8" w:rsidRDefault="003E7DF8" w:rsidP="00D87370">
      <w:pPr>
        <w:spacing w:before="120" w:after="0" w:line="240" w:lineRule="auto"/>
        <w:jc w:val="both"/>
        <w:rPr>
          <w:rFonts w:ascii="Aptos Narrow" w:hAnsi="Aptos Narrow" w:cs="Times New Roman"/>
          <w:sz w:val="22"/>
        </w:rPr>
      </w:pPr>
      <w:r w:rsidRPr="003E7DF8">
        <w:rPr>
          <w:rFonts w:ascii="Aptos Narrow" w:hAnsi="Aptos Narrow" w:cs="Times New Roman"/>
          <w:sz w:val="22"/>
        </w:rPr>
        <w:t>Konunun ne olduğu, genelden özele indirgenir. Girişin son paragrafında konunun önemine değinilebilir. Bu değinmede; konu kimleri veya hangi turizm türünü ilgilendiriyor, kimlere nasıl bir katkı sağlayabilir, turizmin hangi boyutu için ne kadar değerli, ne kadar anlamlı olduğu gibi sorular düşünülerek kaleme alınmalıdır.</w:t>
      </w:r>
      <w:r>
        <w:rPr>
          <w:rFonts w:ascii="Aptos Narrow" w:hAnsi="Aptos Narrow" w:cs="Times New Roman"/>
          <w:sz w:val="22"/>
        </w:rPr>
        <w:t xml:space="preserve"> </w:t>
      </w:r>
      <w:r w:rsidRPr="003E7DF8">
        <w:rPr>
          <w:rFonts w:ascii="Aptos Narrow" w:hAnsi="Aptos Narrow" w:cs="Times New Roman"/>
          <w:sz w:val="22"/>
        </w:rPr>
        <w:t>(</w:t>
      </w:r>
      <w:proofErr w:type="spellStart"/>
      <w:r w:rsidRPr="003E7DF8">
        <w:rPr>
          <w:rFonts w:ascii="Aptos Narrow" w:hAnsi="Aptos Narrow" w:cs="Times New Roman"/>
          <w:sz w:val="22"/>
        </w:rPr>
        <w:t>Aptos</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Narrow</w:t>
      </w:r>
      <w:proofErr w:type="spellEnd"/>
      <w:r w:rsidRPr="003E7DF8">
        <w:rPr>
          <w:rFonts w:ascii="Aptos Narrow" w:hAnsi="Aptos Narrow" w:cs="Times New Roman"/>
          <w:sz w:val="22"/>
        </w:rPr>
        <w:t xml:space="preserve"> - 11 punto - iki yana yaslı - satır aralığı tek - önce 6nk sonra 0nk aralıklı)</w:t>
      </w:r>
    </w:p>
    <w:p w14:paraId="1E28385F" w14:textId="445F4DF5" w:rsidR="003E7DF8" w:rsidRPr="003E7DF8" w:rsidRDefault="003E7DF8" w:rsidP="003E7DF8">
      <w:pPr>
        <w:spacing w:before="120" w:after="0" w:line="240" w:lineRule="auto"/>
        <w:jc w:val="both"/>
        <w:rPr>
          <w:rFonts w:ascii="Aptos Narrow" w:hAnsi="Aptos Narrow" w:cs="Times New Roman"/>
          <w:b/>
          <w:sz w:val="22"/>
        </w:rPr>
      </w:pPr>
      <w:r>
        <w:rPr>
          <w:rFonts w:ascii="Aptos Narrow" w:hAnsi="Aptos Narrow" w:cs="Times New Roman"/>
          <w:b/>
          <w:sz w:val="22"/>
        </w:rPr>
        <w:t xml:space="preserve">2.BİRİNCİ DÜZEY (ANA) BAŞLIK </w:t>
      </w:r>
      <w:r w:rsidRPr="003E7DF8">
        <w:rPr>
          <w:rFonts w:ascii="Aptos Narrow" w:hAnsi="Aptos Narrow" w:cs="Times New Roman"/>
          <w:b/>
          <w:sz w:val="22"/>
        </w:rPr>
        <w:t xml:space="preserve">(Bütün harfler büyük </w:t>
      </w:r>
      <w:r w:rsidR="00C258ED">
        <w:rPr>
          <w:rFonts w:ascii="Aptos Narrow" w:hAnsi="Aptos Narrow" w:cs="Times New Roman"/>
          <w:b/>
          <w:sz w:val="22"/>
        </w:rPr>
        <w:t>– Kalın -</w:t>
      </w:r>
      <w:r w:rsidRPr="003E7DF8">
        <w:rPr>
          <w:rFonts w:ascii="Aptos Narrow" w:hAnsi="Aptos Narrow" w:cs="Times New Roman"/>
          <w:b/>
          <w:sz w:val="22"/>
        </w:rPr>
        <w:t xml:space="preserve"> </w:t>
      </w:r>
      <w:proofErr w:type="spellStart"/>
      <w:r w:rsidRPr="003E7DF8">
        <w:rPr>
          <w:rFonts w:ascii="Aptos Narrow" w:hAnsi="Aptos Narrow" w:cs="Times New Roman"/>
          <w:b/>
          <w:sz w:val="22"/>
        </w:rPr>
        <w:t>Aptos</w:t>
      </w:r>
      <w:proofErr w:type="spellEnd"/>
      <w:r w:rsidRPr="003E7DF8">
        <w:rPr>
          <w:rFonts w:ascii="Aptos Narrow" w:hAnsi="Aptos Narrow" w:cs="Times New Roman"/>
          <w:b/>
          <w:sz w:val="22"/>
        </w:rPr>
        <w:t xml:space="preserve"> </w:t>
      </w:r>
      <w:proofErr w:type="spellStart"/>
      <w:r w:rsidRPr="003E7DF8">
        <w:rPr>
          <w:rFonts w:ascii="Aptos Narrow" w:hAnsi="Aptos Narrow" w:cs="Times New Roman"/>
          <w:b/>
          <w:sz w:val="22"/>
        </w:rPr>
        <w:t>Narrow</w:t>
      </w:r>
      <w:proofErr w:type="spellEnd"/>
      <w:r w:rsidRPr="003E7DF8">
        <w:rPr>
          <w:rFonts w:ascii="Aptos Narrow" w:hAnsi="Aptos Narrow" w:cs="Times New Roman"/>
          <w:b/>
          <w:sz w:val="22"/>
        </w:rPr>
        <w:t xml:space="preserve"> - 11 punto - iki yana yaslı - satır aralığı tek - önce 6nk sonra 0nk aralıklı)</w:t>
      </w:r>
    </w:p>
    <w:p w14:paraId="08076058" w14:textId="09BBCFE6" w:rsidR="003E7DF8" w:rsidRPr="003E7DF8" w:rsidRDefault="003E7DF8" w:rsidP="003E7DF8">
      <w:pPr>
        <w:spacing w:before="120" w:after="0" w:line="240" w:lineRule="auto"/>
        <w:jc w:val="both"/>
        <w:rPr>
          <w:rFonts w:ascii="Aptos Narrow" w:hAnsi="Aptos Narrow" w:cs="Times New Roman"/>
          <w:sz w:val="22"/>
        </w:rPr>
      </w:pPr>
      <w:r w:rsidRPr="003E7DF8">
        <w:rPr>
          <w:rFonts w:ascii="Aptos Narrow" w:hAnsi="Aptos Narrow" w:cs="Times New Roman"/>
          <w:sz w:val="22"/>
        </w:rPr>
        <w:t>Çalışmanın temel bölümleri için kullanılmalıdır. Bildiride en fazla üç birinci düzey başlık, ihtiyaç kadar da ikinci ve üçüncü düzey başlık kullanılmalıdır.</w:t>
      </w:r>
      <w:r>
        <w:rPr>
          <w:rFonts w:ascii="Aptos Narrow" w:hAnsi="Aptos Narrow" w:cs="Times New Roman"/>
          <w:sz w:val="22"/>
        </w:rPr>
        <w:t xml:space="preserve"> </w:t>
      </w:r>
      <w:r w:rsidRPr="003E7DF8">
        <w:rPr>
          <w:rFonts w:ascii="Aptos Narrow" w:hAnsi="Aptos Narrow" w:cs="Times New Roman"/>
          <w:sz w:val="22"/>
        </w:rPr>
        <w:t>(</w:t>
      </w:r>
      <w:proofErr w:type="spellStart"/>
      <w:r w:rsidRPr="003E7DF8">
        <w:rPr>
          <w:rFonts w:ascii="Aptos Narrow" w:hAnsi="Aptos Narrow" w:cs="Times New Roman"/>
          <w:sz w:val="22"/>
        </w:rPr>
        <w:t>Aptos</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Narrow</w:t>
      </w:r>
      <w:proofErr w:type="spellEnd"/>
      <w:r w:rsidRPr="003E7DF8">
        <w:rPr>
          <w:rFonts w:ascii="Aptos Narrow" w:hAnsi="Aptos Narrow" w:cs="Times New Roman"/>
          <w:sz w:val="22"/>
        </w:rPr>
        <w:t xml:space="preserve"> - 11 punto - iki yana yaslı - satır aralığı tek - önce 6nk sonra 0nk aralıklı)</w:t>
      </w:r>
    </w:p>
    <w:p w14:paraId="1E07BC8E" w14:textId="47DCECE9" w:rsidR="003E7DF8" w:rsidRPr="003E7DF8" w:rsidRDefault="003E7DF8" w:rsidP="003E7DF8">
      <w:pPr>
        <w:spacing w:before="120" w:after="0" w:line="240" w:lineRule="auto"/>
        <w:jc w:val="both"/>
        <w:rPr>
          <w:rFonts w:ascii="Aptos Narrow" w:hAnsi="Aptos Narrow" w:cs="Times New Roman"/>
          <w:b/>
          <w:sz w:val="22"/>
        </w:rPr>
      </w:pPr>
      <w:r w:rsidRPr="003E7DF8">
        <w:rPr>
          <w:rFonts w:ascii="Aptos Narrow" w:hAnsi="Aptos Narrow" w:cs="Times New Roman"/>
          <w:b/>
          <w:sz w:val="22"/>
        </w:rPr>
        <w:t>İkinci Düzey Başlık</w:t>
      </w:r>
      <w:r>
        <w:rPr>
          <w:rFonts w:ascii="Aptos Narrow" w:hAnsi="Aptos Narrow" w:cs="Times New Roman"/>
          <w:b/>
          <w:sz w:val="22"/>
        </w:rPr>
        <w:t xml:space="preserve"> </w:t>
      </w:r>
      <w:r w:rsidRPr="003E7DF8">
        <w:rPr>
          <w:rFonts w:ascii="Aptos Narrow" w:hAnsi="Aptos Narrow" w:cs="Times New Roman"/>
          <w:b/>
          <w:sz w:val="22"/>
        </w:rPr>
        <w:t>(</w:t>
      </w:r>
      <w:proofErr w:type="spellStart"/>
      <w:r w:rsidRPr="003E7DF8">
        <w:rPr>
          <w:rFonts w:ascii="Aptos Narrow" w:hAnsi="Aptos Narrow" w:cs="Times New Roman"/>
          <w:b/>
          <w:sz w:val="22"/>
        </w:rPr>
        <w:t>Aptos</w:t>
      </w:r>
      <w:proofErr w:type="spellEnd"/>
      <w:r w:rsidRPr="003E7DF8">
        <w:rPr>
          <w:rFonts w:ascii="Aptos Narrow" w:hAnsi="Aptos Narrow" w:cs="Times New Roman"/>
          <w:b/>
          <w:sz w:val="22"/>
        </w:rPr>
        <w:t xml:space="preserve"> </w:t>
      </w:r>
      <w:proofErr w:type="spellStart"/>
      <w:r w:rsidRPr="003E7DF8">
        <w:rPr>
          <w:rFonts w:ascii="Aptos Narrow" w:hAnsi="Aptos Narrow" w:cs="Times New Roman"/>
          <w:b/>
          <w:sz w:val="22"/>
        </w:rPr>
        <w:t>Narrow</w:t>
      </w:r>
      <w:proofErr w:type="spellEnd"/>
      <w:r w:rsidRPr="003E7DF8">
        <w:rPr>
          <w:rFonts w:ascii="Aptos Narrow" w:hAnsi="Aptos Narrow" w:cs="Times New Roman"/>
          <w:b/>
          <w:sz w:val="22"/>
        </w:rPr>
        <w:t xml:space="preserve"> </w:t>
      </w:r>
      <w:r w:rsidR="00C258ED">
        <w:rPr>
          <w:rFonts w:ascii="Aptos Narrow" w:hAnsi="Aptos Narrow" w:cs="Times New Roman"/>
          <w:b/>
          <w:sz w:val="22"/>
        </w:rPr>
        <w:t>–</w:t>
      </w:r>
      <w:r w:rsidRPr="003E7DF8">
        <w:rPr>
          <w:rFonts w:ascii="Aptos Narrow" w:hAnsi="Aptos Narrow" w:cs="Times New Roman"/>
          <w:b/>
          <w:sz w:val="22"/>
        </w:rPr>
        <w:t xml:space="preserve"> </w:t>
      </w:r>
      <w:r w:rsidR="00C258ED">
        <w:rPr>
          <w:rFonts w:ascii="Aptos Narrow" w:hAnsi="Aptos Narrow" w:cs="Times New Roman"/>
          <w:b/>
          <w:sz w:val="22"/>
        </w:rPr>
        <w:t xml:space="preserve">Kalın - </w:t>
      </w:r>
      <w:r w:rsidRPr="003E7DF8">
        <w:rPr>
          <w:rFonts w:ascii="Aptos Narrow" w:hAnsi="Aptos Narrow" w:cs="Times New Roman"/>
          <w:b/>
          <w:sz w:val="22"/>
        </w:rPr>
        <w:t>11 punto - iki yana yaslı - satır aralığı tek - önce 6nk sonra 0nk aralıklı)</w:t>
      </w:r>
    </w:p>
    <w:p w14:paraId="29D949FC" w14:textId="53C4B02F" w:rsidR="003E7DF8" w:rsidRPr="003E7DF8" w:rsidRDefault="003E7DF8" w:rsidP="003E7DF8">
      <w:pPr>
        <w:spacing w:before="120" w:after="0" w:line="240" w:lineRule="auto"/>
        <w:jc w:val="both"/>
        <w:rPr>
          <w:rFonts w:ascii="Aptos Narrow" w:hAnsi="Aptos Narrow" w:cs="Times New Roman"/>
          <w:sz w:val="22"/>
        </w:rPr>
      </w:pPr>
      <w:r w:rsidRPr="003E7DF8">
        <w:rPr>
          <w:rFonts w:ascii="Aptos Narrow" w:hAnsi="Aptos Narrow" w:cs="Times New Roman"/>
          <w:sz w:val="22"/>
        </w:rPr>
        <w:lastRenderedPageBreak/>
        <w:t>Paragraf yapılarak yazılır. Başlıklar altında bir paragraflık açıklama yapmaktan kaçınılmalı, (mümkünse) en az ü</w:t>
      </w:r>
      <w:bookmarkStart w:id="0" w:name="_GoBack"/>
      <w:bookmarkEnd w:id="0"/>
      <w:r w:rsidRPr="003E7DF8">
        <w:rPr>
          <w:rFonts w:ascii="Aptos Narrow" w:hAnsi="Aptos Narrow" w:cs="Times New Roman"/>
          <w:sz w:val="22"/>
        </w:rPr>
        <w:t>ç paragraflık açıklama yapılabilmelidir.</w:t>
      </w:r>
      <w:r>
        <w:rPr>
          <w:rFonts w:ascii="Aptos Narrow" w:hAnsi="Aptos Narrow" w:cs="Times New Roman"/>
          <w:sz w:val="22"/>
        </w:rPr>
        <w:t xml:space="preserve"> </w:t>
      </w:r>
      <w:r w:rsidRPr="003E7DF8">
        <w:rPr>
          <w:rFonts w:ascii="Aptos Narrow" w:hAnsi="Aptos Narrow" w:cs="Times New Roman"/>
          <w:sz w:val="22"/>
        </w:rPr>
        <w:t>(</w:t>
      </w:r>
      <w:proofErr w:type="spellStart"/>
      <w:r w:rsidRPr="003E7DF8">
        <w:rPr>
          <w:rFonts w:ascii="Aptos Narrow" w:hAnsi="Aptos Narrow" w:cs="Times New Roman"/>
          <w:sz w:val="22"/>
        </w:rPr>
        <w:t>Aptos</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Narrow</w:t>
      </w:r>
      <w:proofErr w:type="spellEnd"/>
      <w:r w:rsidRPr="003E7DF8">
        <w:rPr>
          <w:rFonts w:ascii="Aptos Narrow" w:hAnsi="Aptos Narrow" w:cs="Times New Roman"/>
          <w:sz w:val="22"/>
        </w:rPr>
        <w:t xml:space="preserve"> - 11 punto - iki yana yaslı - satır aralığı tek - önce 6nk sonra 0nk aralıklı)</w:t>
      </w:r>
    </w:p>
    <w:p w14:paraId="0FF81D72" w14:textId="48F55EA6" w:rsidR="003E7DF8" w:rsidRPr="003E7DF8" w:rsidRDefault="003E7DF8" w:rsidP="003E7DF8">
      <w:pPr>
        <w:spacing w:before="120" w:after="0" w:line="240" w:lineRule="auto"/>
        <w:jc w:val="both"/>
        <w:rPr>
          <w:rFonts w:ascii="Aptos Narrow" w:hAnsi="Aptos Narrow" w:cs="Times New Roman"/>
          <w:sz w:val="22"/>
        </w:rPr>
      </w:pPr>
      <w:r w:rsidRPr="003E7DF8">
        <w:rPr>
          <w:rFonts w:ascii="Aptos Narrow" w:hAnsi="Aptos Narrow" w:cs="Times New Roman"/>
          <w:b/>
          <w:sz w:val="22"/>
        </w:rPr>
        <w:t>Üçüncü düzey başlık: (</w:t>
      </w:r>
      <w:proofErr w:type="spellStart"/>
      <w:r w:rsidRPr="003E7DF8">
        <w:rPr>
          <w:rFonts w:ascii="Aptos Narrow" w:hAnsi="Aptos Narrow" w:cs="Times New Roman"/>
          <w:b/>
          <w:sz w:val="22"/>
        </w:rPr>
        <w:t>Aptos</w:t>
      </w:r>
      <w:proofErr w:type="spellEnd"/>
      <w:r w:rsidRPr="003E7DF8">
        <w:rPr>
          <w:rFonts w:ascii="Aptos Narrow" w:hAnsi="Aptos Narrow" w:cs="Times New Roman"/>
          <w:b/>
          <w:sz w:val="22"/>
        </w:rPr>
        <w:t xml:space="preserve"> </w:t>
      </w:r>
      <w:proofErr w:type="spellStart"/>
      <w:r w:rsidRPr="003E7DF8">
        <w:rPr>
          <w:rFonts w:ascii="Aptos Narrow" w:hAnsi="Aptos Narrow" w:cs="Times New Roman"/>
          <w:b/>
          <w:sz w:val="22"/>
        </w:rPr>
        <w:t>Narrow</w:t>
      </w:r>
      <w:proofErr w:type="spellEnd"/>
      <w:r w:rsidRPr="003E7DF8">
        <w:rPr>
          <w:rFonts w:ascii="Aptos Narrow" w:hAnsi="Aptos Narrow" w:cs="Times New Roman"/>
          <w:b/>
          <w:sz w:val="22"/>
        </w:rPr>
        <w:t xml:space="preserve"> </w:t>
      </w:r>
      <w:r w:rsidR="00C258ED">
        <w:rPr>
          <w:rFonts w:ascii="Aptos Narrow" w:hAnsi="Aptos Narrow" w:cs="Times New Roman"/>
          <w:b/>
          <w:sz w:val="22"/>
        </w:rPr>
        <w:t>–</w:t>
      </w:r>
      <w:r w:rsidRPr="003E7DF8">
        <w:rPr>
          <w:rFonts w:ascii="Aptos Narrow" w:hAnsi="Aptos Narrow" w:cs="Times New Roman"/>
          <w:b/>
          <w:sz w:val="22"/>
        </w:rPr>
        <w:t xml:space="preserve"> </w:t>
      </w:r>
      <w:r w:rsidR="00C258ED">
        <w:rPr>
          <w:rFonts w:ascii="Aptos Narrow" w:hAnsi="Aptos Narrow" w:cs="Times New Roman"/>
          <w:b/>
          <w:sz w:val="22"/>
        </w:rPr>
        <w:t xml:space="preserve">Kalın - </w:t>
      </w:r>
      <w:r w:rsidRPr="003E7DF8">
        <w:rPr>
          <w:rFonts w:ascii="Aptos Narrow" w:hAnsi="Aptos Narrow" w:cs="Times New Roman"/>
          <w:b/>
          <w:sz w:val="22"/>
        </w:rPr>
        <w:t>11 punto - iki yana yaslı - satır aralığı tek - önce 6nk sonra 0nk aralıklı)</w:t>
      </w:r>
      <w:r>
        <w:rPr>
          <w:rFonts w:ascii="Aptos Narrow" w:hAnsi="Aptos Narrow" w:cs="Times New Roman"/>
          <w:b/>
          <w:sz w:val="22"/>
        </w:rPr>
        <w:t xml:space="preserve"> </w:t>
      </w:r>
      <w:r w:rsidRPr="003E7DF8">
        <w:rPr>
          <w:rFonts w:ascii="Aptos Narrow" w:hAnsi="Aptos Narrow" w:cs="Times New Roman"/>
          <w:sz w:val="22"/>
        </w:rPr>
        <w:t>Açıklamalar paragraf yapmadan, iki nokta konduktan sonra devam ettirilmelidir.</w:t>
      </w:r>
      <w:r>
        <w:rPr>
          <w:rFonts w:ascii="Aptos Narrow" w:hAnsi="Aptos Narrow" w:cs="Times New Roman"/>
          <w:sz w:val="22"/>
        </w:rPr>
        <w:t xml:space="preserve"> </w:t>
      </w:r>
      <w:r w:rsidRPr="003E7DF8">
        <w:rPr>
          <w:rFonts w:ascii="Aptos Narrow" w:hAnsi="Aptos Narrow" w:cs="Times New Roman"/>
          <w:sz w:val="22"/>
        </w:rPr>
        <w:t>(</w:t>
      </w:r>
      <w:proofErr w:type="spellStart"/>
      <w:r w:rsidRPr="003E7DF8">
        <w:rPr>
          <w:rFonts w:ascii="Aptos Narrow" w:hAnsi="Aptos Narrow" w:cs="Times New Roman"/>
          <w:sz w:val="22"/>
        </w:rPr>
        <w:t>Aptos</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Narrow</w:t>
      </w:r>
      <w:proofErr w:type="spellEnd"/>
      <w:r w:rsidRPr="003E7DF8">
        <w:rPr>
          <w:rFonts w:ascii="Aptos Narrow" w:hAnsi="Aptos Narrow" w:cs="Times New Roman"/>
          <w:sz w:val="22"/>
        </w:rPr>
        <w:t xml:space="preserve"> - 11 punto - iki yana yaslı - satır aralığı tek - önce 6nk sonra 0nk aralıklı)</w:t>
      </w:r>
    </w:p>
    <w:p w14:paraId="3C8E4A2C" w14:textId="22FDC23A" w:rsidR="003E7DF8" w:rsidRPr="003E7DF8" w:rsidRDefault="003E7DF8" w:rsidP="003E7DF8">
      <w:pPr>
        <w:spacing w:before="120" w:after="0" w:line="240" w:lineRule="auto"/>
        <w:jc w:val="both"/>
        <w:rPr>
          <w:rFonts w:ascii="Aptos Narrow" w:hAnsi="Aptos Narrow" w:cs="Times New Roman"/>
          <w:b/>
          <w:sz w:val="22"/>
        </w:rPr>
      </w:pPr>
      <w:r>
        <w:rPr>
          <w:rFonts w:ascii="Aptos Narrow" w:hAnsi="Aptos Narrow" w:cs="Times New Roman"/>
          <w:b/>
          <w:sz w:val="22"/>
        </w:rPr>
        <w:t xml:space="preserve">3.YÖNTEM </w:t>
      </w:r>
      <w:r w:rsidRPr="003E7DF8">
        <w:rPr>
          <w:rFonts w:ascii="Aptos Narrow" w:hAnsi="Aptos Narrow" w:cs="Times New Roman"/>
          <w:b/>
          <w:sz w:val="22"/>
        </w:rPr>
        <w:t xml:space="preserve">(Bütün harfler büyük - </w:t>
      </w:r>
      <w:proofErr w:type="spellStart"/>
      <w:r w:rsidRPr="003E7DF8">
        <w:rPr>
          <w:rFonts w:ascii="Aptos Narrow" w:hAnsi="Aptos Narrow" w:cs="Times New Roman"/>
          <w:b/>
          <w:sz w:val="22"/>
        </w:rPr>
        <w:t>Aptos</w:t>
      </w:r>
      <w:proofErr w:type="spellEnd"/>
      <w:r w:rsidRPr="003E7DF8">
        <w:rPr>
          <w:rFonts w:ascii="Aptos Narrow" w:hAnsi="Aptos Narrow" w:cs="Times New Roman"/>
          <w:b/>
          <w:sz w:val="22"/>
        </w:rPr>
        <w:t xml:space="preserve"> </w:t>
      </w:r>
      <w:proofErr w:type="spellStart"/>
      <w:r w:rsidRPr="003E7DF8">
        <w:rPr>
          <w:rFonts w:ascii="Aptos Narrow" w:hAnsi="Aptos Narrow" w:cs="Times New Roman"/>
          <w:b/>
          <w:sz w:val="22"/>
        </w:rPr>
        <w:t>Narrow</w:t>
      </w:r>
      <w:proofErr w:type="spellEnd"/>
      <w:r w:rsidRPr="003E7DF8">
        <w:rPr>
          <w:rFonts w:ascii="Aptos Narrow" w:hAnsi="Aptos Narrow" w:cs="Times New Roman"/>
          <w:b/>
          <w:sz w:val="22"/>
        </w:rPr>
        <w:t xml:space="preserve"> </w:t>
      </w:r>
      <w:r w:rsidR="00C258ED">
        <w:rPr>
          <w:rFonts w:ascii="Aptos Narrow" w:hAnsi="Aptos Narrow" w:cs="Times New Roman"/>
          <w:b/>
          <w:sz w:val="22"/>
        </w:rPr>
        <w:t>–</w:t>
      </w:r>
      <w:r w:rsidRPr="003E7DF8">
        <w:rPr>
          <w:rFonts w:ascii="Aptos Narrow" w:hAnsi="Aptos Narrow" w:cs="Times New Roman"/>
          <w:b/>
          <w:sz w:val="22"/>
        </w:rPr>
        <w:t xml:space="preserve"> </w:t>
      </w:r>
      <w:r w:rsidR="00C258ED">
        <w:rPr>
          <w:rFonts w:ascii="Aptos Narrow" w:hAnsi="Aptos Narrow" w:cs="Times New Roman"/>
          <w:b/>
          <w:sz w:val="22"/>
        </w:rPr>
        <w:t xml:space="preserve">Kalın - </w:t>
      </w:r>
      <w:r w:rsidRPr="003E7DF8">
        <w:rPr>
          <w:rFonts w:ascii="Aptos Narrow" w:hAnsi="Aptos Narrow" w:cs="Times New Roman"/>
          <w:b/>
          <w:sz w:val="22"/>
        </w:rPr>
        <w:t>11 punto - iki yana yaslı - satır aralığı tek - önce 6nk sonra 0nk aralıklı)</w:t>
      </w:r>
    </w:p>
    <w:p w14:paraId="39C056D2" w14:textId="5DE3C289" w:rsidR="003E7DF8" w:rsidRPr="003E7DF8" w:rsidRDefault="003E7DF8" w:rsidP="003E7DF8">
      <w:pPr>
        <w:spacing w:before="120" w:after="0" w:line="240" w:lineRule="auto"/>
        <w:jc w:val="both"/>
        <w:rPr>
          <w:rFonts w:ascii="Aptos Narrow" w:hAnsi="Aptos Narrow" w:cs="Times New Roman"/>
          <w:sz w:val="22"/>
        </w:rPr>
      </w:pPr>
      <w:r w:rsidRPr="003E7DF8">
        <w:rPr>
          <w:rFonts w:ascii="Aptos Narrow" w:hAnsi="Aptos Narrow" w:cs="Times New Roman"/>
          <w:sz w:val="22"/>
        </w:rPr>
        <w:t>(En fazla 500 kelime) Çalışmanın yöntemi kısmında aşağıdaki hususlar, belli bir akış içinde, elden geldiğince kısa cümleler ve fazla kelime kullanmadan anlatılmalıdır.</w:t>
      </w:r>
      <w:r>
        <w:rPr>
          <w:rFonts w:ascii="Aptos Narrow" w:hAnsi="Aptos Narrow" w:cs="Times New Roman"/>
          <w:sz w:val="22"/>
        </w:rPr>
        <w:t xml:space="preserve"> </w:t>
      </w:r>
      <w:r w:rsidRPr="003E7DF8">
        <w:rPr>
          <w:rFonts w:ascii="Aptos Narrow" w:hAnsi="Aptos Narrow" w:cs="Times New Roman"/>
          <w:sz w:val="22"/>
        </w:rPr>
        <w:t>(</w:t>
      </w:r>
      <w:proofErr w:type="spellStart"/>
      <w:r w:rsidRPr="003E7DF8">
        <w:rPr>
          <w:rFonts w:ascii="Aptos Narrow" w:hAnsi="Aptos Narrow" w:cs="Times New Roman"/>
          <w:sz w:val="22"/>
        </w:rPr>
        <w:t>Aptos</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Narrow</w:t>
      </w:r>
      <w:proofErr w:type="spellEnd"/>
      <w:r w:rsidRPr="003E7DF8">
        <w:rPr>
          <w:rFonts w:ascii="Aptos Narrow" w:hAnsi="Aptos Narrow" w:cs="Times New Roman"/>
          <w:sz w:val="22"/>
        </w:rPr>
        <w:t xml:space="preserve"> - 11 punto - iki yana yaslı - satır aralığı tek - önce 6nk sonra 0nk aralıklı)</w:t>
      </w:r>
    </w:p>
    <w:p w14:paraId="22CF9227" w14:textId="73270FE5" w:rsidR="003E7DF8" w:rsidRPr="003E7DF8" w:rsidRDefault="003E7DF8" w:rsidP="003E7DF8">
      <w:pPr>
        <w:spacing w:before="120" w:after="0" w:line="240" w:lineRule="auto"/>
        <w:jc w:val="both"/>
        <w:rPr>
          <w:rFonts w:ascii="Aptos Narrow" w:hAnsi="Aptos Narrow" w:cs="Times New Roman"/>
          <w:b/>
          <w:sz w:val="22"/>
        </w:rPr>
      </w:pPr>
      <w:r>
        <w:rPr>
          <w:rFonts w:ascii="Aptos Narrow" w:hAnsi="Aptos Narrow" w:cs="Times New Roman"/>
          <w:b/>
          <w:sz w:val="22"/>
        </w:rPr>
        <w:t xml:space="preserve">4.BULGULAR ve TARTIŞMA </w:t>
      </w:r>
      <w:r w:rsidRPr="003E7DF8">
        <w:rPr>
          <w:rFonts w:ascii="Aptos Narrow" w:hAnsi="Aptos Narrow" w:cs="Times New Roman"/>
          <w:b/>
          <w:sz w:val="22"/>
        </w:rPr>
        <w:t xml:space="preserve">(Bütün harfler büyük - </w:t>
      </w:r>
      <w:proofErr w:type="spellStart"/>
      <w:r w:rsidRPr="003E7DF8">
        <w:rPr>
          <w:rFonts w:ascii="Aptos Narrow" w:hAnsi="Aptos Narrow" w:cs="Times New Roman"/>
          <w:b/>
          <w:sz w:val="22"/>
        </w:rPr>
        <w:t>Aptos</w:t>
      </w:r>
      <w:proofErr w:type="spellEnd"/>
      <w:r w:rsidRPr="003E7DF8">
        <w:rPr>
          <w:rFonts w:ascii="Aptos Narrow" w:hAnsi="Aptos Narrow" w:cs="Times New Roman"/>
          <w:b/>
          <w:sz w:val="22"/>
        </w:rPr>
        <w:t xml:space="preserve"> </w:t>
      </w:r>
      <w:proofErr w:type="spellStart"/>
      <w:r w:rsidRPr="003E7DF8">
        <w:rPr>
          <w:rFonts w:ascii="Aptos Narrow" w:hAnsi="Aptos Narrow" w:cs="Times New Roman"/>
          <w:b/>
          <w:sz w:val="22"/>
        </w:rPr>
        <w:t>Narrow</w:t>
      </w:r>
      <w:proofErr w:type="spellEnd"/>
      <w:r w:rsidRPr="003E7DF8">
        <w:rPr>
          <w:rFonts w:ascii="Aptos Narrow" w:hAnsi="Aptos Narrow" w:cs="Times New Roman"/>
          <w:b/>
          <w:sz w:val="22"/>
        </w:rPr>
        <w:t xml:space="preserve"> - </w:t>
      </w:r>
      <w:r w:rsidR="00C258ED">
        <w:rPr>
          <w:rFonts w:ascii="Aptos Narrow" w:hAnsi="Aptos Narrow" w:cs="Times New Roman"/>
          <w:b/>
          <w:sz w:val="22"/>
        </w:rPr>
        <w:t xml:space="preserve"> Kalın - </w:t>
      </w:r>
      <w:r w:rsidRPr="003E7DF8">
        <w:rPr>
          <w:rFonts w:ascii="Aptos Narrow" w:hAnsi="Aptos Narrow" w:cs="Times New Roman"/>
          <w:b/>
          <w:sz w:val="22"/>
        </w:rPr>
        <w:t>11 punto - iki yana yaslı - satır aralığı tek - önce 6nk sonra 0nk aralıklı)</w:t>
      </w:r>
    </w:p>
    <w:p w14:paraId="1026B02C" w14:textId="19A29064" w:rsidR="003E7DF8" w:rsidRPr="003E7DF8" w:rsidRDefault="003E7DF8" w:rsidP="003E7DF8">
      <w:pPr>
        <w:spacing w:before="120" w:after="0" w:line="240" w:lineRule="auto"/>
        <w:jc w:val="both"/>
        <w:rPr>
          <w:rFonts w:ascii="Aptos Narrow" w:hAnsi="Aptos Narrow" w:cs="Times New Roman"/>
          <w:sz w:val="22"/>
        </w:rPr>
      </w:pPr>
      <w:r w:rsidRPr="003E7DF8">
        <w:rPr>
          <w:rFonts w:ascii="Aptos Narrow" w:hAnsi="Aptos Narrow" w:cs="Times New Roman"/>
          <w:sz w:val="22"/>
        </w:rPr>
        <w:t>Araştırmanın bulguları, elden geldiğince açık, anlaşılır, kısa ifadelerle sunulmalıdır. Elden geldiğince en gerekliler dışında tablo, grafik ve şekiller kullanılmamalıdır.</w:t>
      </w:r>
      <w:r>
        <w:rPr>
          <w:rFonts w:ascii="Aptos Narrow" w:hAnsi="Aptos Narrow" w:cs="Times New Roman"/>
          <w:sz w:val="22"/>
        </w:rPr>
        <w:t xml:space="preserve"> </w:t>
      </w:r>
      <w:r w:rsidRPr="003E7DF8">
        <w:rPr>
          <w:rFonts w:ascii="Aptos Narrow" w:hAnsi="Aptos Narrow" w:cs="Times New Roman"/>
          <w:sz w:val="22"/>
        </w:rPr>
        <w:t>(</w:t>
      </w:r>
      <w:proofErr w:type="spellStart"/>
      <w:r w:rsidRPr="003E7DF8">
        <w:rPr>
          <w:rFonts w:ascii="Aptos Narrow" w:hAnsi="Aptos Narrow" w:cs="Times New Roman"/>
          <w:sz w:val="22"/>
        </w:rPr>
        <w:t>Aptos</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Narrow</w:t>
      </w:r>
      <w:proofErr w:type="spellEnd"/>
      <w:r w:rsidRPr="003E7DF8">
        <w:rPr>
          <w:rFonts w:ascii="Aptos Narrow" w:hAnsi="Aptos Narrow" w:cs="Times New Roman"/>
          <w:sz w:val="22"/>
        </w:rPr>
        <w:t xml:space="preserve"> - 11 punto - iki yana yaslı - satır aralığı tek - önce 6nk sonra 0nk aralıklı)</w:t>
      </w:r>
    </w:p>
    <w:p w14:paraId="37413ED5" w14:textId="189591E1" w:rsidR="003E7DF8" w:rsidRPr="003E7DF8" w:rsidRDefault="003E7DF8" w:rsidP="003E7DF8">
      <w:pPr>
        <w:spacing w:before="120" w:after="0" w:line="240" w:lineRule="auto"/>
        <w:jc w:val="both"/>
        <w:rPr>
          <w:rFonts w:ascii="Aptos Narrow" w:hAnsi="Aptos Narrow" w:cs="Times New Roman"/>
          <w:b/>
          <w:sz w:val="22"/>
        </w:rPr>
      </w:pPr>
      <w:r>
        <w:rPr>
          <w:rFonts w:ascii="Aptos Narrow" w:hAnsi="Aptos Narrow" w:cs="Times New Roman"/>
          <w:b/>
          <w:sz w:val="22"/>
        </w:rPr>
        <w:t>5.SONUÇ ve ÖNERİLER</w:t>
      </w:r>
      <w:r w:rsidR="00C258ED">
        <w:rPr>
          <w:rFonts w:ascii="Aptos Narrow" w:hAnsi="Aptos Narrow" w:cs="Times New Roman"/>
          <w:b/>
          <w:sz w:val="22"/>
        </w:rPr>
        <w:t xml:space="preserve"> </w:t>
      </w:r>
      <w:r w:rsidR="00C258ED" w:rsidRPr="00C258ED">
        <w:rPr>
          <w:rFonts w:ascii="Aptos Narrow" w:hAnsi="Aptos Narrow" w:cs="Times New Roman"/>
          <w:b/>
          <w:sz w:val="22"/>
        </w:rPr>
        <w:t xml:space="preserve">(Bütün harfler büyük - </w:t>
      </w:r>
      <w:proofErr w:type="spellStart"/>
      <w:r w:rsidR="00C258ED" w:rsidRPr="00C258ED">
        <w:rPr>
          <w:rFonts w:ascii="Aptos Narrow" w:hAnsi="Aptos Narrow" w:cs="Times New Roman"/>
          <w:b/>
          <w:sz w:val="22"/>
        </w:rPr>
        <w:t>Aptos</w:t>
      </w:r>
      <w:proofErr w:type="spellEnd"/>
      <w:r w:rsidR="00C258ED" w:rsidRPr="00C258ED">
        <w:rPr>
          <w:rFonts w:ascii="Aptos Narrow" w:hAnsi="Aptos Narrow" w:cs="Times New Roman"/>
          <w:b/>
          <w:sz w:val="22"/>
        </w:rPr>
        <w:t xml:space="preserve"> </w:t>
      </w:r>
      <w:proofErr w:type="spellStart"/>
      <w:r w:rsidR="00C258ED" w:rsidRPr="00C258ED">
        <w:rPr>
          <w:rFonts w:ascii="Aptos Narrow" w:hAnsi="Aptos Narrow" w:cs="Times New Roman"/>
          <w:b/>
          <w:sz w:val="22"/>
        </w:rPr>
        <w:t>Narrow</w:t>
      </w:r>
      <w:proofErr w:type="spellEnd"/>
      <w:r w:rsidR="00C258ED" w:rsidRPr="00C258ED">
        <w:rPr>
          <w:rFonts w:ascii="Aptos Narrow" w:hAnsi="Aptos Narrow" w:cs="Times New Roman"/>
          <w:b/>
          <w:sz w:val="22"/>
        </w:rPr>
        <w:t xml:space="preserve"> </w:t>
      </w:r>
      <w:r w:rsidR="00C258ED">
        <w:rPr>
          <w:rFonts w:ascii="Aptos Narrow" w:hAnsi="Aptos Narrow" w:cs="Times New Roman"/>
          <w:b/>
          <w:sz w:val="22"/>
        </w:rPr>
        <w:t>–</w:t>
      </w:r>
      <w:r w:rsidR="00C258ED" w:rsidRPr="00C258ED">
        <w:rPr>
          <w:rFonts w:ascii="Aptos Narrow" w:hAnsi="Aptos Narrow" w:cs="Times New Roman"/>
          <w:b/>
          <w:sz w:val="22"/>
        </w:rPr>
        <w:t xml:space="preserve"> </w:t>
      </w:r>
      <w:r w:rsidR="00C258ED">
        <w:rPr>
          <w:rFonts w:ascii="Aptos Narrow" w:hAnsi="Aptos Narrow" w:cs="Times New Roman"/>
          <w:b/>
          <w:sz w:val="22"/>
        </w:rPr>
        <w:t xml:space="preserve">Kalın - </w:t>
      </w:r>
      <w:r w:rsidR="00C258ED" w:rsidRPr="00C258ED">
        <w:rPr>
          <w:rFonts w:ascii="Aptos Narrow" w:hAnsi="Aptos Narrow" w:cs="Times New Roman"/>
          <w:b/>
          <w:sz w:val="22"/>
        </w:rPr>
        <w:t>11 punto - iki yana yaslı - satır aralığı tek - önce 6nk sonra 0nk aralıklı)</w:t>
      </w:r>
    </w:p>
    <w:p w14:paraId="5D1449B8" w14:textId="1424566E" w:rsidR="003E7DF8" w:rsidRPr="003E7DF8" w:rsidRDefault="003E7DF8" w:rsidP="003E7DF8">
      <w:pPr>
        <w:spacing w:before="120" w:after="0" w:line="240" w:lineRule="auto"/>
        <w:jc w:val="both"/>
        <w:rPr>
          <w:rFonts w:ascii="Aptos Narrow" w:hAnsi="Aptos Narrow" w:cs="Times New Roman"/>
          <w:sz w:val="22"/>
        </w:rPr>
      </w:pPr>
      <w:r w:rsidRPr="003E7DF8">
        <w:rPr>
          <w:rFonts w:ascii="Aptos Narrow" w:hAnsi="Aptos Narrow" w:cs="Times New Roman"/>
          <w:sz w:val="22"/>
        </w:rPr>
        <w:t xml:space="preserve">Bu kısmında; bulgular yorumlanmalıdır. Yorumun öznel olduğu gerçeği hatırdan çıkarılmadan, söz konusu yorumların </w:t>
      </w:r>
      <w:proofErr w:type="gramStart"/>
      <w:r w:rsidRPr="003E7DF8">
        <w:rPr>
          <w:rFonts w:ascii="Aptos Narrow" w:hAnsi="Aptos Narrow" w:cs="Times New Roman"/>
          <w:sz w:val="22"/>
        </w:rPr>
        <w:t>literatür</w:t>
      </w:r>
      <w:proofErr w:type="gramEnd"/>
      <w:r w:rsidRPr="003E7DF8">
        <w:rPr>
          <w:rFonts w:ascii="Aptos Narrow" w:hAnsi="Aptos Narrow" w:cs="Times New Roman"/>
          <w:sz w:val="22"/>
        </w:rPr>
        <w:t xml:space="preserve"> dikkate alınarak yapılmasının daha iyi olduğu bilinmelidir. Genişletilmiş özette; üç veya dört alt başlık altında sonuç kaleme alınabilir.</w:t>
      </w:r>
      <w:r w:rsidR="00C258ED">
        <w:rPr>
          <w:rFonts w:ascii="Aptos Narrow" w:hAnsi="Aptos Narrow" w:cs="Times New Roman"/>
          <w:sz w:val="22"/>
        </w:rPr>
        <w:t xml:space="preserve"> (</w:t>
      </w:r>
      <w:proofErr w:type="spellStart"/>
      <w:r w:rsidR="00C258ED" w:rsidRPr="00C258ED">
        <w:rPr>
          <w:rFonts w:ascii="Aptos Narrow" w:hAnsi="Aptos Narrow" w:cs="Times New Roman"/>
          <w:sz w:val="22"/>
        </w:rPr>
        <w:t>Aptos</w:t>
      </w:r>
      <w:proofErr w:type="spellEnd"/>
      <w:r w:rsidR="00C258ED" w:rsidRPr="00C258ED">
        <w:rPr>
          <w:rFonts w:ascii="Aptos Narrow" w:hAnsi="Aptos Narrow" w:cs="Times New Roman"/>
          <w:sz w:val="22"/>
        </w:rPr>
        <w:t xml:space="preserve"> </w:t>
      </w:r>
      <w:proofErr w:type="spellStart"/>
      <w:r w:rsidR="00C258ED" w:rsidRPr="00C258ED">
        <w:rPr>
          <w:rFonts w:ascii="Aptos Narrow" w:hAnsi="Aptos Narrow" w:cs="Times New Roman"/>
          <w:sz w:val="22"/>
        </w:rPr>
        <w:t>Narrow</w:t>
      </w:r>
      <w:proofErr w:type="spellEnd"/>
      <w:r w:rsidR="00C258ED" w:rsidRPr="00C258ED">
        <w:rPr>
          <w:rFonts w:ascii="Aptos Narrow" w:hAnsi="Aptos Narrow" w:cs="Times New Roman"/>
          <w:sz w:val="22"/>
        </w:rPr>
        <w:t xml:space="preserve"> - 11 punto - iki yana yaslı - satır aralığı tek - önce 6nk sonra 0nk aralıklı)</w:t>
      </w:r>
    </w:p>
    <w:p w14:paraId="6E5CF799" w14:textId="6AA45D7A" w:rsidR="003E7DF8" w:rsidRPr="003E7DF8" w:rsidRDefault="003E7DF8" w:rsidP="003E7DF8">
      <w:pPr>
        <w:spacing w:before="120" w:after="0" w:line="240" w:lineRule="auto"/>
        <w:jc w:val="both"/>
        <w:rPr>
          <w:rFonts w:ascii="Aptos Narrow" w:hAnsi="Aptos Narrow" w:cs="Times New Roman"/>
          <w:b/>
          <w:sz w:val="22"/>
        </w:rPr>
      </w:pPr>
      <w:r w:rsidRPr="003E7DF8">
        <w:rPr>
          <w:rFonts w:ascii="Aptos Narrow" w:hAnsi="Aptos Narrow" w:cs="Times New Roman"/>
          <w:b/>
          <w:sz w:val="22"/>
        </w:rPr>
        <w:t>KAYNAKÇA</w:t>
      </w:r>
      <w:r w:rsidR="00C258ED">
        <w:rPr>
          <w:rFonts w:ascii="Aptos Narrow" w:hAnsi="Aptos Narrow" w:cs="Times New Roman"/>
          <w:b/>
          <w:sz w:val="22"/>
        </w:rPr>
        <w:t xml:space="preserve"> </w:t>
      </w:r>
      <w:r w:rsidR="00C258ED" w:rsidRPr="00C258ED">
        <w:rPr>
          <w:rFonts w:ascii="Aptos Narrow" w:hAnsi="Aptos Narrow" w:cs="Times New Roman"/>
          <w:b/>
          <w:sz w:val="22"/>
        </w:rPr>
        <w:t xml:space="preserve">(Bütün harfler büyük - </w:t>
      </w:r>
      <w:proofErr w:type="spellStart"/>
      <w:r w:rsidR="00C258ED" w:rsidRPr="00C258ED">
        <w:rPr>
          <w:rFonts w:ascii="Aptos Narrow" w:hAnsi="Aptos Narrow" w:cs="Times New Roman"/>
          <w:b/>
          <w:sz w:val="22"/>
        </w:rPr>
        <w:t>Aptos</w:t>
      </w:r>
      <w:proofErr w:type="spellEnd"/>
      <w:r w:rsidR="00C258ED" w:rsidRPr="00C258ED">
        <w:rPr>
          <w:rFonts w:ascii="Aptos Narrow" w:hAnsi="Aptos Narrow" w:cs="Times New Roman"/>
          <w:b/>
          <w:sz w:val="22"/>
        </w:rPr>
        <w:t xml:space="preserve"> </w:t>
      </w:r>
      <w:proofErr w:type="spellStart"/>
      <w:r w:rsidR="00C258ED" w:rsidRPr="00C258ED">
        <w:rPr>
          <w:rFonts w:ascii="Aptos Narrow" w:hAnsi="Aptos Narrow" w:cs="Times New Roman"/>
          <w:b/>
          <w:sz w:val="22"/>
        </w:rPr>
        <w:t>Narrow</w:t>
      </w:r>
      <w:proofErr w:type="spellEnd"/>
      <w:r w:rsidR="00C258ED" w:rsidRPr="00C258ED">
        <w:rPr>
          <w:rFonts w:ascii="Aptos Narrow" w:hAnsi="Aptos Narrow" w:cs="Times New Roman"/>
          <w:b/>
          <w:sz w:val="22"/>
        </w:rPr>
        <w:t xml:space="preserve"> </w:t>
      </w:r>
      <w:r w:rsidR="00C258ED">
        <w:rPr>
          <w:rFonts w:ascii="Aptos Narrow" w:hAnsi="Aptos Narrow" w:cs="Times New Roman"/>
          <w:b/>
          <w:sz w:val="22"/>
        </w:rPr>
        <w:t>–</w:t>
      </w:r>
      <w:r w:rsidR="00C258ED" w:rsidRPr="00C258ED">
        <w:rPr>
          <w:rFonts w:ascii="Aptos Narrow" w:hAnsi="Aptos Narrow" w:cs="Times New Roman"/>
          <w:b/>
          <w:sz w:val="22"/>
        </w:rPr>
        <w:t xml:space="preserve"> </w:t>
      </w:r>
      <w:r w:rsidR="00C258ED">
        <w:rPr>
          <w:rFonts w:ascii="Aptos Narrow" w:hAnsi="Aptos Narrow" w:cs="Times New Roman"/>
          <w:b/>
          <w:sz w:val="22"/>
        </w:rPr>
        <w:t xml:space="preserve">Kalın - </w:t>
      </w:r>
      <w:r w:rsidR="00C258ED" w:rsidRPr="00C258ED">
        <w:rPr>
          <w:rFonts w:ascii="Aptos Narrow" w:hAnsi="Aptos Narrow" w:cs="Times New Roman"/>
          <w:b/>
          <w:sz w:val="22"/>
        </w:rPr>
        <w:t>11 punto - iki yana yaslı - satır aralığı tek - önce 6nk sonra 0nk aralıklı)</w:t>
      </w:r>
    </w:p>
    <w:p w14:paraId="5F882FB6" w14:textId="5546D1B4" w:rsidR="003E7DF8" w:rsidRPr="003E7DF8" w:rsidRDefault="003E7DF8" w:rsidP="003E7DF8">
      <w:pPr>
        <w:spacing w:before="120" w:after="0" w:line="240" w:lineRule="auto"/>
        <w:jc w:val="both"/>
        <w:rPr>
          <w:rFonts w:ascii="Aptos Narrow" w:hAnsi="Aptos Narrow" w:cs="Times New Roman"/>
          <w:sz w:val="22"/>
        </w:rPr>
      </w:pPr>
      <w:r w:rsidRPr="003E7DF8">
        <w:rPr>
          <w:rFonts w:ascii="Aptos Narrow" w:hAnsi="Aptos Narrow" w:cs="Times New Roman"/>
          <w:sz w:val="22"/>
        </w:rPr>
        <w:t>Metinde atıf verilen tüm kaynaklar, KAYNAKÇA başlığı altında toplanır. Atıf verme ve kaynakça düzenlemede APA kuralları geçerlidir.</w:t>
      </w:r>
      <w:r w:rsidR="00C258ED">
        <w:rPr>
          <w:rFonts w:ascii="Aptos Narrow" w:hAnsi="Aptos Narrow" w:cs="Times New Roman"/>
          <w:sz w:val="22"/>
        </w:rPr>
        <w:t xml:space="preserve"> </w:t>
      </w:r>
      <w:r w:rsidR="00C258ED" w:rsidRPr="00C258ED">
        <w:rPr>
          <w:rFonts w:ascii="Aptos Narrow" w:hAnsi="Aptos Narrow" w:cs="Times New Roman"/>
          <w:sz w:val="22"/>
        </w:rPr>
        <w:t>(</w:t>
      </w:r>
      <w:proofErr w:type="spellStart"/>
      <w:r w:rsidR="00C258ED" w:rsidRPr="00C258ED">
        <w:rPr>
          <w:rFonts w:ascii="Aptos Narrow" w:hAnsi="Aptos Narrow" w:cs="Times New Roman"/>
          <w:sz w:val="22"/>
        </w:rPr>
        <w:t>Aptos</w:t>
      </w:r>
      <w:proofErr w:type="spellEnd"/>
      <w:r w:rsidR="00C258ED" w:rsidRPr="00C258ED">
        <w:rPr>
          <w:rFonts w:ascii="Aptos Narrow" w:hAnsi="Aptos Narrow" w:cs="Times New Roman"/>
          <w:sz w:val="22"/>
        </w:rPr>
        <w:t xml:space="preserve"> </w:t>
      </w:r>
      <w:proofErr w:type="spellStart"/>
      <w:r w:rsidR="00C258ED" w:rsidRPr="00C258ED">
        <w:rPr>
          <w:rFonts w:ascii="Aptos Narrow" w:hAnsi="Aptos Narrow" w:cs="Times New Roman"/>
          <w:sz w:val="22"/>
        </w:rPr>
        <w:t>Narrow</w:t>
      </w:r>
      <w:proofErr w:type="spellEnd"/>
      <w:r w:rsidR="00C258ED" w:rsidRPr="00C258ED">
        <w:rPr>
          <w:rFonts w:ascii="Aptos Narrow" w:hAnsi="Aptos Narrow" w:cs="Times New Roman"/>
          <w:sz w:val="22"/>
        </w:rPr>
        <w:t xml:space="preserve"> - 11 punto - iki yana yaslı - satır aralığı tek - önce 6nk sonra 0nk aralıklı)</w:t>
      </w:r>
    </w:p>
    <w:p w14:paraId="28B58E6D" w14:textId="11890427" w:rsidR="00B445F2" w:rsidRPr="00696A34" w:rsidRDefault="00B445F2" w:rsidP="003E7DF8">
      <w:pPr>
        <w:spacing w:before="120" w:after="0" w:line="240" w:lineRule="auto"/>
        <w:jc w:val="both"/>
        <w:rPr>
          <w:rFonts w:ascii="Aptos Narrow" w:hAnsi="Aptos Narrow" w:cs="Times New Roman"/>
          <w:sz w:val="22"/>
        </w:rPr>
      </w:pPr>
      <w:r w:rsidRPr="00696A34">
        <w:rPr>
          <w:rFonts w:ascii="Aptos Narrow" w:hAnsi="Aptos Narrow" w:cs="Times New Roman"/>
          <w:b/>
          <w:sz w:val="22"/>
        </w:rPr>
        <w:t>Tablo 1.</w:t>
      </w:r>
      <w:r w:rsidR="00C258ED">
        <w:rPr>
          <w:rFonts w:ascii="Aptos Narrow" w:hAnsi="Aptos Narrow" w:cs="Times New Roman"/>
          <w:sz w:val="22"/>
        </w:rPr>
        <w:t xml:space="preserve"> </w:t>
      </w:r>
      <w:r w:rsidR="00C258ED" w:rsidRPr="00C258ED">
        <w:rPr>
          <w:rFonts w:ascii="Aptos Narrow" w:hAnsi="Aptos Narrow" w:cs="Times New Roman"/>
          <w:sz w:val="22"/>
        </w:rPr>
        <w:t>(</w:t>
      </w:r>
      <w:proofErr w:type="spellStart"/>
      <w:r w:rsidR="00C258ED" w:rsidRPr="00C258ED">
        <w:rPr>
          <w:rFonts w:ascii="Aptos Narrow" w:hAnsi="Aptos Narrow" w:cs="Times New Roman"/>
          <w:sz w:val="22"/>
        </w:rPr>
        <w:t>Aptos</w:t>
      </w:r>
      <w:proofErr w:type="spellEnd"/>
      <w:r w:rsidR="00C258ED" w:rsidRPr="00C258ED">
        <w:rPr>
          <w:rFonts w:ascii="Aptos Narrow" w:hAnsi="Aptos Narrow" w:cs="Times New Roman"/>
          <w:sz w:val="22"/>
        </w:rPr>
        <w:t xml:space="preserve"> </w:t>
      </w:r>
      <w:proofErr w:type="spellStart"/>
      <w:r w:rsidR="00C258ED" w:rsidRPr="00C258ED">
        <w:rPr>
          <w:rFonts w:ascii="Aptos Narrow" w:hAnsi="Aptos Narrow" w:cs="Times New Roman"/>
          <w:sz w:val="22"/>
        </w:rPr>
        <w:t>Narrow</w:t>
      </w:r>
      <w:proofErr w:type="spellEnd"/>
      <w:r w:rsidR="00C258ED" w:rsidRPr="00C258ED">
        <w:rPr>
          <w:rFonts w:ascii="Aptos Narrow" w:hAnsi="Aptos Narrow" w:cs="Times New Roman"/>
          <w:sz w:val="22"/>
        </w:rPr>
        <w:t xml:space="preserve"> - 11 punto - iki yana yaslı - satır aralığı tek - önce 6nk sonra 0nk aralıklı)</w:t>
      </w:r>
    </w:p>
    <w:tbl>
      <w:tblPr>
        <w:tblStyle w:val="TabloKlavuzu"/>
        <w:tblW w:w="5000" w:type="pct"/>
        <w:tblLook w:val="04A0" w:firstRow="1" w:lastRow="0" w:firstColumn="1" w:lastColumn="0" w:noHBand="0" w:noVBand="1"/>
      </w:tblPr>
      <w:tblGrid>
        <w:gridCol w:w="2246"/>
        <w:gridCol w:w="1011"/>
        <w:gridCol w:w="1076"/>
        <w:gridCol w:w="2410"/>
        <w:gridCol w:w="1009"/>
        <w:gridCol w:w="1308"/>
      </w:tblGrid>
      <w:tr w:rsidR="00FD2458" w:rsidRPr="009877EE" w14:paraId="3D3CD1E9" w14:textId="77777777" w:rsidTr="009877EE">
        <w:trPr>
          <w:trHeight w:val="271"/>
        </w:trPr>
        <w:tc>
          <w:tcPr>
            <w:tcW w:w="1239" w:type="pct"/>
            <w:hideMark/>
          </w:tcPr>
          <w:p w14:paraId="5825B1E1" w14:textId="77777777" w:rsidR="00B445F2" w:rsidRPr="009877EE" w:rsidRDefault="00B445F2" w:rsidP="00E92AC0">
            <w:pPr>
              <w:pStyle w:val="GvdeMetni"/>
              <w:spacing w:before="0"/>
              <w:ind w:left="0"/>
              <w:rPr>
                <w:rFonts w:ascii="Aptos Narrow" w:hAnsi="Aptos Narrow"/>
                <w:b/>
                <w:sz w:val="18"/>
                <w:szCs w:val="18"/>
              </w:rPr>
            </w:pPr>
            <w:r w:rsidRPr="009877EE">
              <w:rPr>
                <w:rFonts w:ascii="Aptos Narrow" w:hAnsi="Aptos Narrow"/>
                <w:b/>
                <w:sz w:val="18"/>
                <w:szCs w:val="18"/>
              </w:rPr>
              <w:t>Eğitim Durumu</w:t>
            </w:r>
          </w:p>
        </w:tc>
        <w:tc>
          <w:tcPr>
            <w:tcW w:w="558" w:type="pct"/>
          </w:tcPr>
          <w:p w14:paraId="3925ED1D" w14:textId="77777777" w:rsidR="00B445F2" w:rsidRPr="009877EE" w:rsidRDefault="00B445F2" w:rsidP="00E92AC0">
            <w:pPr>
              <w:pStyle w:val="GvdeMetni"/>
              <w:spacing w:before="0"/>
              <w:ind w:left="0"/>
              <w:rPr>
                <w:rFonts w:ascii="Aptos Narrow" w:hAnsi="Aptos Narrow"/>
                <w:sz w:val="18"/>
                <w:szCs w:val="18"/>
              </w:rPr>
            </w:pPr>
          </w:p>
        </w:tc>
        <w:tc>
          <w:tcPr>
            <w:tcW w:w="594" w:type="pct"/>
          </w:tcPr>
          <w:p w14:paraId="7F064C58" w14:textId="77777777" w:rsidR="00B445F2" w:rsidRPr="009877EE" w:rsidRDefault="00B445F2" w:rsidP="00E92AC0">
            <w:pPr>
              <w:pStyle w:val="GvdeMetni"/>
              <w:spacing w:before="0"/>
              <w:ind w:left="0"/>
              <w:rPr>
                <w:rFonts w:ascii="Aptos Narrow" w:hAnsi="Aptos Narrow"/>
                <w:sz w:val="18"/>
                <w:szCs w:val="18"/>
              </w:rPr>
            </w:pPr>
          </w:p>
        </w:tc>
        <w:tc>
          <w:tcPr>
            <w:tcW w:w="1330" w:type="pct"/>
            <w:hideMark/>
          </w:tcPr>
          <w:p w14:paraId="2FABD1DE" w14:textId="77777777" w:rsidR="00B445F2" w:rsidRPr="009877EE" w:rsidRDefault="00B445F2" w:rsidP="00E92AC0">
            <w:pPr>
              <w:pStyle w:val="GvdeMetni"/>
              <w:spacing w:before="0"/>
              <w:ind w:left="0"/>
              <w:rPr>
                <w:rFonts w:ascii="Aptos Narrow" w:hAnsi="Aptos Narrow"/>
                <w:b/>
                <w:sz w:val="18"/>
                <w:szCs w:val="18"/>
              </w:rPr>
            </w:pPr>
            <w:r w:rsidRPr="009877EE">
              <w:rPr>
                <w:rFonts w:ascii="Aptos Narrow" w:hAnsi="Aptos Narrow"/>
                <w:b/>
                <w:sz w:val="18"/>
                <w:szCs w:val="18"/>
              </w:rPr>
              <w:t>Gelir Durumu</w:t>
            </w:r>
          </w:p>
        </w:tc>
        <w:tc>
          <w:tcPr>
            <w:tcW w:w="557" w:type="pct"/>
            <w:hideMark/>
          </w:tcPr>
          <w:p w14:paraId="6D9EFBE6"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N</w:t>
            </w:r>
          </w:p>
        </w:tc>
        <w:tc>
          <w:tcPr>
            <w:tcW w:w="722" w:type="pct"/>
            <w:hideMark/>
          </w:tcPr>
          <w:p w14:paraId="0732A6FC"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w:t>
            </w:r>
          </w:p>
        </w:tc>
      </w:tr>
      <w:tr w:rsidR="00FD2458" w:rsidRPr="009877EE" w14:paraId="342D0FD9" w14:textId="77777777" w:rsidTr="009877EE">
        <w:trPr>
          <w:trHeight w:val="1402"/>
        </w:trPr>
        <w:tc>
          <w:tcPr>
            <w:tcW w:w="1239" w:type="pct"/>
            <w:hideMark/>
          </w:tcPr>
          <w:p w14:paraId="614DB29B"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Lise</w:t>
            </w:r>
          </w:p>
          <w:p w14:paraId="7CC9D1C7" w14:textId="77777777" w:rsidR="00B445F2" w:rsidRPr="009877EE" w:rsidRDefault="00B445F2" w:rsidP="00E92AC0">
            <w:pPr>
              <w:pStyle w:val="GvdeMetni"/>
              <w:spacing w:before="0"/>
              <w:ind w:left="0"/>
              <w:rPr>
                <w:rFonts w:ascii="Aptos Narrow" w:hAnsi="Aptos Narrow"/>
                <w:sz w:val="18"/>
                <w:szCs w:val="18"/>
              </w:rPr>
            </w:pPr>
            <w:proofErr w:type="spellStart"/>
            <w:r w:rsidRPr="009877EE">
              <w:rPr>
                <w:rFonts w:ascii="Aptos Narrow" w:hAnsi="Aptos Narrow"/>
                <w:sz w:val="18"/>
                <w:szCs w:val="18"/>
              </w:rPr>
              <w:t>Önlisans</w:t>
            </w:r>
            <w:proofErr w:type="spellEnd"/>
          </w:p>
          <w:p w14:paraId="6581A797"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Lisans</w:t>
            </w:r>
          </w:p>
          <w:p w14:paraId="3A074610"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Lisansüstü</w:t>
            </w:r>
          </w:p>
          <w:p w14:paraId="4417B778"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Toplam</w:t>
            </w:r>
          </w:p>
        </w:tc>
        <w:tc>
          <w:tcPr>
            <w:tcW w:w="558" w:type="pct"/>
            <w:hideMark/>
          </w:tcPr>
          <w:p w14:paraId="5CE64066"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5</w:t>
            </w:r>
          </w:p>
          <w:p w14:paraId="08415FAD"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28</w:t>
            </w:r>
          </w:p>
          <w:p w14:paraId="4F00226C"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125</w:t>
            </w:r>
          </w:p>
          <w:p w14:paraId="53357A60"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45</w:t>
            </w:r>
          </w:p>
          <w:p w14:paraId="45A4995B"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203</w:t>
            </w:r>
          </w:p>
        </w:tc>
        <w:tc>
          <w:tcPr>
            <w:tcW w:w="594" w:type="pct"/>
            <w:hideMark/>
          </w:tcPr>
          <w:p w14:paraId="569C01C9"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2,5</w:t>
            </w:r>
          </w:p>
          <w:p w14:paraId="39FD7208"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13,8</w:t>
            </w:r>
          </w:p>
          <w:p w14:paraId="4B0C79F8"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61,6</w:t>
            </w:r>
          </w:p>
          <w:p w14:paraId="38AFE980"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22,2</w:t>
            </w:r>
          </w:p>
          <w:p w14:paraId="4F9D9523"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100</w:t>
            </w:r>
          </w:p>
        </w:tc>
        <w:tc>
          <w:tcPr>
            <w:tcW w:w="1330" w:type="pct"/>
            <w:hideMark/>
          </w:tcPr>
          <w:p w14:paraId="6B6F3E0C"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Geliri yok</w:t>
            </w:r>
          </w:p>
          <w:p w14:paraId="25AC4680"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15.000-25.000</w:t>
            </w:r>
          </w:p>
          <w:p w14:paraId="5D1964F4"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26.000-34.000</w:t>
            </w:r>
          </w:p>
          <w:p w14:paraId="3242D748"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35.000-44.000</w:t>
            </w:r>
          </w:p>
          <w:p w14:paraId="4949BB8C"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45.000 ve üzeri</w:t>
            </w:r>
          </w:p>
          <w:p w14:paraId="2CACD442"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Toplam</w:t>
            </w:r>
          </w:p>
        </w:tc>
        <w:tc>
          <w:tcPr>
            <w:tcW w:w="557" w:type="pct"/>
            <w:hideMark/>
          </w:tcPr>
          <w:p w14:paraId="7D57BF1D"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50</w:t>
            </w:r>
          </w:p>
          <w:p w14:paraId="2A4BC541"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50</w:t>
            </w:r>
          </w:p>
          <w:p w14:paraId="37DB230F"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26</w:t>
            </w:r>
          </w:p>
          <w:p w14:paraId="6CDCC51F"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32</w:t>
            </w:r>
          </w:p>
          <w:p w14:paraId="6C832BD2"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45</w:t>
            </w:r>
          </w:p>
          <w:p w14:paraId="7F351757"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203</w:t>
            </w:r>
          </w:p>
        </w:tc>
        <w:tc>
          <w:tcPr>
            <w:tcW w:w="722" w:type="pct"/>
            <w:hideMark/>
          </w:tcPr>
          <w:p w14:paraId="32CD4EC8"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24,6</w:t>
            </w:r>
          </w:p>
          <w:p w14:paraId="095410F9"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24,6</w:t>
            </w:r>
          </w:p>
          <w:p w14:paraId="791BCA6A"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12,8</w:t>
            </w:r>
          </w:p>
          <w:p w14:paraId="3A3139EC"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15,8</w:t>
            </w:r>
          </w:p>
          <w:p w14:paraId="0D87DE7E"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22,2</w:t>
            </w:r>
          </w:p>
          <w:p w14:paraId="306F2D64"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100</w:t>
            </w:r>
          </w:p>
        </w:tc>
      </w:tr>
      <w:tr w:rsidR="00FD2458" w:rsidRPr="009877EE" w14:paraId="7C1AF713" w14:textId="77777777" w:rsidTr="009877EE">
        <w:trPr>
          <w:trHeight w:val="288"/>
        </w:trPr>
        <w:tc>
          <w:tcPr>
            <w:tcW w:w="1239" w:type="pct"/>
            <w:hideMark/>
          </w:tcPr>
          <w:p w14:paraId="3FC5CC5A" w14:textId="77777777" w:rsidR="00B445F2" w:rsidRPr="009877EE" w:rsidRDefault="00B445F2" w:rsidP="00E92AC0">
            <w:pPr>
              <w:pStyle w:val="GvdeMetni"/>
              <w:spacing w:before="0"/>
              <w:ind w:left="0"/>
              <w:rPr>
                <w:rFonts w:ascii="Aptos Narrow" w:hAnsi="Aptos Narrow"/>
                <w:b/>
                <w:sz w:val="18"/>
                <w:szCs w:val="18"/>
              </w:rPr>
            </w:pPr>
            <w:r w:rsidRPr="009877EE">
              <w:rPr>
                <w:rFonts w:ascii="Aptos Narrow" w:hAnsi="Aptos Narrow"/>
                <w:b/>
                <w:sz w:val="18"/>
                <w:szCs w:val="18"/>
              </w:rPr>
              <w:t>Cinsiyet</w:t>
            </w:r>
          </w:p>
        </w:tc>
        <w:tc>
          <w:tcPr>
            <w:tcW w:w="558" w:type="pct"/>
            <w:hideMark/>
          </w:tcPr>
          <w:p w14:paraId="223D6E57"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N</w:t>
            </w:r>
          </w:p>
        </w:tc>
        <w:tc>
          <w:tcPr>
            <w:tcW w:w="594" w:type="pct"/>
            <w:hideMark/>
          </w:tcPr>
          <w:p w14:paraId="29BECAAF"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w:t>
            </w:r>
          </w:p>
        </w:tc>
        <w:tc>
          <w:tcPr>
            <w:tcW w:w="1330" w:type="pct"/>
            <w:hideMark/>
          </w:tcPr>
          <w:p w14:paraId="17727591" w14:textId="77777777" w:rsidR="00B445F2" w:rsidRPr="009877EE" w:rsidRDefault="00B445F2" w:rsidP="00E92AC0">
            <w:pPr>
              <w:pStyle w:val="GvdeMetni"/>
              <w:spacing w:before="0"/>
              <w:ind w:left="0"/>
              <w:rPr>
                <w:rFonts w:ascii="Aptos Narrow" w:hAnsi="Aptos Narrow"/>
                <w:b/>
                <w:sz w:val="18"/>
                <w:szCs w:val="18"/>
              </w:rPr>
            </w:pPr>
            <w:r w:rsidRPr="009877EE">
              <w:rPr>
                <w:rFonts w:ascii="Aptos Narrow" w:hAnsi="Aptos Narrow"/>
                <w:b/>
                <w:sz w:val="18"/>
                <w:szCs w:val="18"/>
              </w:rPr>
              <w:t>Medeni Durum</w:t>
            </w:r>
          </w:p>
        </w:tc>
        <w:tc>
          <w:tcPr>
            <w:tcW w:w="557" w:type="pct"/>
          </w:tcPr>
          <w:p w14:paraId="1D14F4EC" w14:textId="77777777" w:rsidR="00B445F2" w:rsidRPr="009877EE" w:rsidRDefault="00B445F2" w:rsidP="00E92AC0">
            <w:pPr>
              <w:pStyle w:val="GvdeMetni"/>
              <w:spacing w:before="0"/>
              <w:ind w:left="0"/>
              <w:rPr>
                <w:rFonts w:ascii="Aptos Narrow" w:hAnsi="Aptos Narrow"/>
                <w:sz w:val="18"/>
                <w:szCs w:val="18"/>
              </w:rPr>
            </w:pPr>
          </w:p>
        </w:tc>
        <w:tc>
          <w:tcPr>
            <w:tcW w:w="722" w:type="pct"/>
          </w:tcPr>
          <w:p w14:paraId="4804D2E2" w14:textId="77777777" w:rsidR="00B445F2" w:rsidRPr="009877EE" w:rsidRDefault="00B445F2" w:rsidP="00E92AC0">
            <w:pPr>
              <w:pStyle w:val="GvdeMetni"/>
              <w:spacing w:before="0"/>
              <w:ind w:left="0"/>
              <w:rPr>
                <w:rFonts w:ascii="Aptos Narrow" w:hAnsi="Aptos Narrow"/>
                <w:sz w:val="18"/>
                <w:szCs w:val="18"/>
              </w:rPr>
            </w:pPr>
          </w:p>
        </w:tc>
      </w:tr>
      <w:tr w:rsidR="00FD2458" w:rsidRPr="009877EE" w14:paraId="3842B81B" w14:textId="77777777" w:rsidTr="009877EE">
        <w:trPr>
          <w:trHeight w:val="689"/>
        </w:trPr>
        <w:tc>
          <w:tcPr>
            <w:tcW w:w="1239" w:type="pct"/>
            <w:hideMark/>
          </w:tcPr>
          <w:p w14:paraId="31857EFA"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Kadın</w:t>
            </w:r>
          </w:p>
          <w:p w14:paraId="69650606"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 xml:space="preserve">Erkek </w:t>
            </w:r>
          </w:p>
          <w:p w14:paraId="63A4FFC6"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Toplam</w:t>
            </w:r>
          </w:p>
        </w:tc>
        <w:tc>
          <w:tcPr>
            <w:tcW w:w="558" w:type="pct"/>
            <w:hideMark/>
          </w:tcPr>
          <w:p w14:paraId="4BF548D6"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97</w:t>
            </w:r>
          </w:p>
          <w:p w14:paraId="1BF827E4"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106</w:t>
            </w:r>
          </w:p>
          <w:p w14:paraId="1A1F09C2"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203</w:t>
            </w:r>
          </w:p>
        </w:tc>
        <w:tc>
          <w:tcPr>
            <w:tcW w:w="594" w:type="pct"/>
            <w:hideMark/>
          </w:tcPr>
          <w:p w14:paraId="33C6063C"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47,8</w:t>
            </w:r>
          </w:p>
          <w:p w14:paraId="4EE9EC76"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52,2</w:t>
            </w:r>
          </w:p>
          <w:p w14:paraId="7F213B56"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100</w:t>
            </w:r>
          </w:p>
        </w:tc>
        <w:tc>
          <w:tcPr>
            <w:tcW w:w="1330" w:type="pct"/>
            <w:hideMark/>
          </w:tcPr>
          <w:p w14:paraId="38EE5598"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Evli</w:t>
            </w:r>
          </w:p>
          <w:p w14:paraId="2A566BBB"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 xml:space="preserve">Bekâr </w:t>
            </w:r>
          </w:p>
          <w:p w14:paraId="506FB1A9"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Toplam</w:t>
            </w:r>
          </w:p>
        </w:tc>
        <w:tc>
          <w:tcPr>
            <w:tcW w:w="557" w:type="pct"/>
            <w:hideMark/>
          </w:tcPr>
          <w:p w14:paraId="67FF7A3B"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74</w:t>
            </w:r>
          </w:p>
          <w:p w14:paraId="4F012178"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129</w:t>
            </w:r>
          </w:p>
          <w:p w14:paraId="796DD1FB"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203</w:t>
            </w:r>
          </w:p>
        </w:tc>
        <w:tc>
          <w:tcPr>
            <w:tcW w:w="722" w:type="pct"/>
            <w:hideMark/>
          </w:tcPr>
          <w:p w14:paraId="051D7EC7"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36,5</w:t>
            </w:r>
          </w:p>
          <w:p w14:paraId="57953DAE"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63,5</w:t>
            </w:r>
          </w:p>
          <w:p w14:paraId="136C2E8E"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100</w:t>
            </w:r>
          </w:p>
        </w:tc>
      </w:tr>
      <w:tr w:rsidR="00FD2458" w:rsidRPr="009877EE" w14:paraId="16FEAD84" w14:textId="77777777" w:rsidTr="009877EE">
        <w:trPr>
          <w:trHeight w:val="271"/>
        </w:trPr>
        <w:tc>
          <w:tcPr>
            <w:tcW w:w="1239" w:type="pct"/>
            <w:hideMark/>
          </w:tcPr>
          <w:p w14:paraId="729DB853" w14:textId="77777777" w:rsidR="00B445F2" w:rsidRPr="009877EE" w:rsidRDefault="00B445F2" w:rsidP="00E92AC0">
            <w:pPr>
              <w:pStyle w:val="GvdeMetni"/>
              <w:spacing w:before="0"/>
              <w:ind w:left="0"/>
              <w:rPr>
                <w:rFonts w:ascii="Aptos Narrow" w:hAnsi="Aptos Narrow"/>
                <w:b/>
                <w:sz w:val="18"/>
                <w:szCs w:val="18"/>
              </w:rPr>
            </w:pPr>
            <w:r w:rsidRPr="009877EE">
              <w:rPr>
                <w:rFonts w:ascii="Aptos Narrow" w:hAnsi="Aptos Narrow"/>
                <w:b/>
                <w:sz w:val="18"/>
                <w:szCs w:val="18"/>
              </w:rPr>
              <w:t>Yaş</w:t>
            </w:r>
          </w:p>
        </w:tc>
        <w:tc>
          <w:tcPr>
            <w:tcW w:w="558" w:type="pct"/>
          </w:tcPr>
          <w:p w14:paraId="27B54429" w14:textId="77777777" w:rsidR="00B445F2" w:rsidRPr="009877EE" w:rsidRDefault="00B445F2" w:rsidP="00E92AC0">
            <w:pPr>
              <w:pStyle w:val="GvdeMetni"/>
              <w:spacing w:before="0"/>
              <w:ind w:left="0"/>
              <w:rPr>
                <w:rFonts w:ascii="Aptos Narrow" w:hAnsi="Aptos Narrow"/>
                <w:sz w:val="18"/>
                <w:szCs w:val="18"/>
              </w:rPr>
            </w:pPr>
          </w:p>
        </w:tc>
        <w:tc>
          <w:tcPr>
            <w:tcW w:w="594" w:type="pct"/>
          </w:tcPr>
          <w:p w14:paraId="7004A40C" w14:textId="77777777" w:rsidR="00B445F2" w:rsidRPr="009877EE" w:rsidRDefault="00B445F2" w:rsidP="00E92AC0">
            <w:pPr>
              <w:pStyle w:val="GvdeMetni"/>
              <w:spacing w:before="0"/>
              <w:ind w:left="0"/>
              <w:rPr>
                <w:rFonts w:ascii="Aptos Narrow" w:hAnsi="Aptos Narrow"/>
                <w:sz w:val="18"/>
                <w:szCs w:val="18"/>
              </w:rPr>
            </w:pPr>
          </w:p>
        </w:tc>
        <w:tc>
          <w:tcPr>
            <w:tcW w:w="1330" w:type="pct"/>
            <w:hideMark/>
          </w:tcPr>
          <w:p w14:paraId="7D164150" w14:textId="77777777" w:rsidR="00B445F2" w:rsidRPr="009877EE" w:rsidRDefault="00B445F2" w:rsidP="00E92AC0">
            <w:pPr>
              <w:pStyle w:val="GvdeMetni"/>
              <w:spacing w:before="0"/>
              <w:ind w:left="0"/>
              <w:rPr>
                <w:rFonts w:ascii="Aptos Narrow" w:hAnsi="Aptos Narrow"/>
                <w:b/>
                <w:sz w:val="18"/>
                <w:szCs w:val="18"/>
              </w:rPr>
            </w:pPr>
            <w:r w:rsidRPr="009877EE">
              <w:rPr>
                <w:rFonts w:ascii="Aptos Narrow" w:hAnsi="Aptos Narrow"/>
                <w:b/>
                <w:sz w:val="18"/>
                <w:szCs w:val="18"/>
              </w:rPr>
              <w:t>Çalışma Şekli</w:t>
            </w:r>
          </w:p>
        </w:tc>
        <w:tc>
          <w:tcPr>
            <w:tcW w:w="557" w:type="pct"/>
          </w:tcPr>
          <w:p w14:paraId="59D49C10" w14:textId="77777777" w:rsidR="00B445F2" w:rsidRPr="009877EE" w:rsidRDefault="00B445F2" w:rsidP="00E92AC0">
            <w:pPr>
              <w:pStyle w:val="GvdeMetni"/>
              <w:spacing w:before="0"/>
              <w:ind w:left="0"/>
              <w:rPr>
                <w:rFonts w:ascii="Aptos Narrow" w:hAnsi="Aptos Narrow"/>
                <w:sz w:val="18"/>
                <w:szCs w:val="18"/>
              </w:rPr>
            </w:pPr>
          </w:p>
        </w:tc>
        <w:tc>
          <w:tcPr>
            <w:tcW w:w="722" w:type="pct"/>
          </w:tcPr>
          <w:p w14:paraId="4C73F158" w14:textId="77777777" w:rsidR="00B445F2" w:rsidRPr="009877EE" w:rsidRDefault="00B445F2" w:rsidP="00E92AC0">
            <w:pPr>
              <w:pStyle w:val="GvdeMetni"/>
              <w:spacing w:before="0"/>
              <w:ind w:left="0"/>
              <w:rPr>
                <w:rFonts w:ascii="Aptos Narrow" w:hAnsi="Aptos Narrow"/>
                <w:sz w:val="18"/>
                <w:szCs w:val="18"/>
              </w:rPr>
            </w:pPr>
          </w:p>
        </w:tc>
      </w:tr>
      <w:tr w:rsidR="00FD2458" w:rsidRPr="009877EE" w14:paraId="3777BD12" w14:textId="77777777" w:rsidTr="009877EE">
        <w:trPr>
          <w:trHeight w:val="847"/>
        </w:trPr>
        <w:tc>
          <w:tcPr>
            <w:tcW w:w="1239" w:type="pct"/>
            <w:hideMark/>
          </w:tcPr>
          <w:p w14:paraId="43534DAF"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18-24 yaş</w:t>
            </w:r>
          </w:p>
          <w:p w14:paraId="6DD81D45"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25-34 yaş</w:t>
            </w:r>
          </w:p>
          <w:p w14:paraId="16E7D316"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35-44 yaş</w:t>
            </w:r>
          </w:p>
          <w:p w14:paraId="56999F93"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45-54 yaş</w:t>
            </w:r>
          </w:p>
          <w:p w14:paraId="5E8BA729"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55 ve üzeri</w:t>
            </w:r>
          </w:p>
          <w:p w14:paraId="2E98CB27"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Toplam</w:t>
            </w:r>
          </w:p>
        </w:tc>
        <w:tc>
          <w:tcPr>
            <w:tcW w:w="558" w:type="pct"/>
            <w:hideMark/>
          </w:tcPr>
          <w:p w14:paraId="36B6694A"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78</w:t>
            </w:r>
          </w:p>
          <w:p w14:paraId="0EF218B9"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73</w:t>
            </w:r>
          </w:p>
          <w:p w14:paraId="78AB26B4"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31</w:t>
            </w:r>
          </w:p>
          <w:p w14:paraId="58F8BBC1"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6</w:t>
            </w:r>
          </w:p>
          <w:p w14:paraId="5947B866"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15</w:t>
            </w:r>
          </w:p>
          <w:p w14:paraId="2F7A005D"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203</w:t>
            </w:r>
          </w:p>
        </w:tc>
        <w:tc>
          <w:tcPr>
            <w:tcW w:w="594" w:type="pct"/>
            <w:hideMark/>
          </w:tcPr>
          <w:p w14:paraId="766CCB6B"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38,4</w:t>
            </w:r>
          </w:p>
          <w:p w14:paraId="46C4CDB1"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36,0</w:t>
            </w:r>
          </w:p>
          <w:p w14:paraId="0713E907"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15,3</w:t>
            </w:r>
          </w:p>
          <w:p w14:paraId="21DF7056"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3,0</w:t>
            </w:r>
          </w:p>
          <w:p w14:paraId="13E54EF7"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7,4</w:t>
            </w:r>
          </w:p>
          <w:p w14:paraId="5F13044A"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100</w:t>
            </w:r>
          </w:p>
        </w:tc>
        <w:tc>
          <w:tcPr>
            <w:tcW w:w="1330" w:type="pct"/>
            <w:hideMark/>
          </w:tcPr>
          <w:p w14:paraId="77986B50"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Çalışmıyor</w:t>
            </w:r>
          </w:p>
          <w:p w14:paraId="2D59D380"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 xml:space="preserve">Kamu </w:t>
            </w:r>
          </w:p>
          <w:p w14:paraId="6A139DA7"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Özel Sektör</w:t>
            </w:r>
          </w:p>
          <w:p w14:paraId="0D940CCD"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Toplam</w:t>
            </w:r>
          </w:p>
        </w:tc>
        <w:tc>
          <w:tcPr>
            <w:tcW w:w="557" w:type="pct"/>
            <w:hideMark/>
          </w:tcPr>
          <w:p w14:paraId="03BBD4FD"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58</w:t>
            </w:r>
          </w:p>
          <w:p w14:paraId="57E6B072"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69</w:t>
            </w:r>
          </w:p>
          <w:p w14:paraId="480BEAA4"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76</w:t>
            </w:r>
          </w:p>
          <w:p w14:paraId="0C357EA2"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203</w:t>
            </w:r>
          </w:p>
        </w:tc>
        <w:tc>
          <w:tcPr>
            <w:tcW w:w="722" w:type="pct"/>
            <w:hideMark/>
          </w:tcPr>
          <w:p w14:paraId="7B47B349"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28,6</w:t>
            </w:r>
          </w:p>
          <w:p w14:paraId="08B5FEB2"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34</w:t>
            </w:r>
          </w:p>
          <w:p w14:paraId="48F899DA"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37,4</w:t>
            </w:r>
          </w:p>
          <w:p w14:paraId="043319F7"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100</w:t>
            </w:r>
          </w:p>
        </w:tc>
      </w:tr>
    </w:tbl>
    <w:p w14:paraId="285FFABF" w14:textId="77777777" w:rsidR="00570DA0" w:rsidRDefault="00570DA0" w:rsidP="00D87370">
      <w:pPr>
        <w:spacing w:before="120" w:after="0" w:line="240" w:lineRule="auto"/>
        <w:jc w:val="both"/>
        <w:rPr>
          <w:rFonts w:ascii="Aptos Narrow" w:hAnsi="Aptos Narrow" w:cs="Times New Roman"/>
          <w:b/>
          <w:sz w:val="22"/>
        </w:rPr>
      </w:pPr>
    </w:p>
    <w:p w14:paraId="052328D6" w14:textId="77777777" w:rsidR="00570DA0" w:rsidRDefault="00570DA0" w:rsidP="00D87370">
      <w:pPr>
        <w:spacing w:before="120" w:after="0" w:line="240" w:lineRule="auto"/>
        <w:jc w:val="both"/>
        <w:rPr>
          <w:rFonts w:ascii="Aptos Narrow" w:hAnsi="Aptos Narrow" w:cs="Times New Roman"/>
          <w:b/>
          <w:sz w:val="22"/>
        </w:rPr>
      </w:pPr>
    </w:p>
    <w:p w14:paraId="30E25D1B" w14:textId="77777777" w:rsidR="00570DA0" w:rsidRDefault="00570DA0" w:rsidP="00D87370">
      <w:pPr>
        <w:spacing w:before="120" w:after="0" w:line="240" w:lineRule="auto"/>
        <w:jc w:val="both"/>
        <w:rPr>
          <w:rFonts w:ascii="Aptos Narrow" w:hAnsi="Aptos Narrow" w:cs="Times New Roman"/>
          <w:b/>
          <w:sz w:val="22"/>
        </w:rPr>
      </w:pPr>
    </w:p>
    <w:p w14:paraId="771A9398" w14:textId="77777777" w:rsidR="00570DA0" w:rsidRDefault="00570DA0" w:rsidP="00D87370">
      <w:pPr>
        <w:spacing w:before="120" w:after="0" w:line="240" w:lineRule="auto"/>
        <w:jc w:val="both"/>
        <w:rPr>
          <w:rFonts w:ascii="Aptos Narrow" w:hAnsi="Aptos Narrow" w:cs="Times New Roman"/>
          <w:b/>
          <w:sz w:val="22"/>
        </w:rPr>
      </w:pPr>
    </w:p>
    <w:p w14:paraId="519D36AA" w14:textId="77777777" w:rsidR="00570DA0" w:rsidRDefault="00570DA0" w:rsidP="00D87370">
      <w:pPr>
        <w:spacing w:before="120" w:after="0" w:line="240" w:lineRule="auto"/>
        <w:jc w:val="both"/>
        <w:rPr>
          <w:rFonts w:ascii="Aptos Narrow" w:hAnsi="Aptos Narrow" w:cs="Times New Roman"/>
          <w:b/>
          <w:sz w:val="22"/>
        </w:rPr>
      </w:pPr>
    </w:p>
    <w:p w14:paraId="1746E8C2" w14:textId="77777777" w:rsidR="00570DA0" w:rsidRDefault="00570DA0" w:rsidP="00D87370">
      <w:pPr>
        <w:spacing w:before="120" w:after="0" w:line="240" w:lineRule="auto"/>
        <w:jc w:val="both"/>
        <w:rPr>
          <w:rFonts w:ascii="Aptos Narrow" w:hAnsi="Aptos Narrow" w:cs="Times New Roman"/>
          <w:b/>
          <w:sz w:val="22"/>
        </w:rPr>
      </w:pPr>
    </w:p>
    <w:p w14:paraId="75F0D610" w14:textId="77777777" w:rsidR="00570DA0" w:rsidRPr="00696A34" w:rsidRDefault="00570DA0" w:rsidP="00570DA0">
      <w:pPr>
        <w:spacing w:after="240" w:line="240" w:lineRule="auto"/>
        <w:jc w:val="both"/>
        <w:rPr>
          <w:rFonts w:ascii="Aptos Narrow" w:eastAsia="Times New Roman" w:hAnsi="Aptos Narrow" w:cs="Times New Roman"/>
          <w:sz w:val="22"/>
          <w:lang w:val="en-US"/>
        </w:rPr>
      </w:pPr>
      <w:r w:rsidRPr="00696A34">
        <w:rPr>
          <w:rFonts w:ascii="Aptos Narrow" w:eastAsia="Times New Roman" w:hAnsi="Aptos Narrow" w:cs="Times New Roman"/>
          <w:noProof/>
          <w:sz w:val="22"/>
          <w:lang w:eastAsia="tr-TR"/>
          <w14:ligatures w14:val="standardContextual"/>
        </w:rPr>
        <w:drawing>
          <wp:inline distT="0" distB="0" distL="0" distR="0" wp14:anchorId="194C9117" wp14:editId="2966DF1F">
            <wp:extent cx="5882640" cy="2743200"/>
            <wp:effectExtent l="0" t="0" r="381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35124C4" w14:textId="0724BC9B" w:rsidR="00570DA0" w:rsidRPr="00696A34" w:rsidRDefault="00570DA0" w:rsidP="00570DA0">
      <w:pPr>
        <w:spacing w:after="240" w:line="240" w:lineRule="auto"/>
        <w:jc w:val="center"/>
        <w:rPr>
          <w:rFonts w:ascii="Aptos Narrow" w:eastAsia="Times New Roman" w:hAnsi="Aptos Narrow" w:cs="Times New Roman"/>
          <w:sz w:val="22"/>
          <w:lang w:val="en-US"/>
        </w:rPr>
      </w:pPr>
      <w:proofErr w:type="spellStart"/>
      <w:r w:rsidRPr="00696A34">
        <w:rPr>
          <w:rFonts w:ascii="Aptos Narrow" w:eastAsia="Times New Roman" w:hAnsi="Aptos Narrow" w:cs="Times New Roman"/>
          <w:b/>
          <w:sz w:val="22"/>
          <w:lang w:val="en-US"/>
        </w:rPr>
        <w:t>Şekil</w:t>
      </w:r>
      <w:proofErr w:type="spellEnd"/>
      <w:r w:rsidRPr="00696A34">
        <w:rPr>
          <w:rFonts w:ascii="Aptos Narrow" w:eastAsia="Times New Roman" w:hAnsi="Aptos Narrow" w:cs="Times New Roman"/>
          <w:b/>
          <w:sz w:val="22"/>
          <w:lang w:val="en-US"/>
        </w:rPr>
        <w:t xml:space="preserve"> 1:</w:t>
      </w:r>
      <w:r w:rsidR="00C258ED">
        <w:rPr>
          <w:rFonts w:ascii="Aptos Narrow" w:eastAsia="Times New Roman" w:hAnsi="Aptos Narrow" w:cs="Times New Roman"/>
          <w:sz w:val="22"/>
          <w:lang w:val="en-US"/>
        </w:rPr>
        <w:t xml:space="preserve"> </w:t>
      </w:r>
      <w:r w:rsidR="00C258ED" w:rsidRPr="00C258ED">
        <w:rPr>
          <w:rFonts w:ascii="Aptos Narrow" w:eastAsia="Times New Roman" w:hAnsi="Aptos Narrow" w:cs="Times New Roman"/>
          <w:sz w:val="22"/>
          <w:lang w:val="en-US"/>
        </w:rPr>
        <w:t>(Aptos Na</w:t>
      </w:r>
      <w:r w:rsidR="00C258ED">
        <w:rPr>
          <w:rFonts w:ascii="Aptos Narrow" w:eastAsia="Times New Roman" w:hAnsi="Aptos Narrow" w:cs="Times New Roman"/>
          <w:sz w:val="22"/>
          <w:lang w:val="en-US"/>
        </w:rPr>
        <w:t xml:space="preserve">rrow - 11 </w:t>
      </w:r>
      <w:proofErr w:type="spellStart"/>
      <w:r w:rsidR="00C258ED">
        <w:rPr>
          <w:rFonts w:ascii="Aptos Narrow" w:eastAsia="Times New Roman" w:hAnsi="Aptos Narrow" w:cs="Times New Roman"/>
          <w:sz w:val="22"/>
          <w:lang w:val="en-US"/>
        </w:rPr>
        <w:t>punto</w:t>
      </w:r>
      <w:proofErr w:type="spellEnd"/>
      <w:r w:rsidR="00C258ED">
        <w:rPr>
          <w:rFonts w:ascii="Aptos Narrow" w:eastAsia="Times New Roman" w:hAnsi="Aptos Narrow" w:cs="Times New Roman"/>
          <w:sz w:val="22"/>
          <w:lang w:val="en-US"/>
        </w:rPr>
        <w:t xml:space="preserve"> - </w:t>
      </w:r>
      <w:proofErr w:type="spellStart"/>
      <w:r w:rsidR="00C258ED">
        <w:rPr>
          <w:rFonts w:ascii="Aptos Narrow" w:eastAsia="Times New Roman" w:hAnsi="Aptos Narrow" w:cs="Times New Roman"/>
          <w:sz w:val="22"/>
          <w:lang w:val="en-US"/>
        </w:rPr>
        <w:t>ortalı</w:t>
      </w:r>
      <w:proofErr w:type="spellEnd"/>
      <w:r w:rsidR="00C258ED" w:rsidRPr="00C258ED">
        <w:rPr>
          <w:rFonts w:ascii="Aptos Narrow" w:eastAsia="Times New Roman" w:hAnsi="Aptos Narrow" w:cs="Times New Roman"/>
          <w:sz w:val="22"/>
          <w:lang w:val="en-US"/>
        </w:rPr>
        <w:t xml:space="preserve"> - </w:t>
      </w:r>
      <w:proofErr w:type="spellStart"/>
      <w:r w:rsidR="00C258ED">
        <w:rPr>
          <w:rFonts w:ascii="Aptos Narrow" w:eastAsia="Times New Roman" w:hAnsi="Aptos Narrow" w:cs="Times New Roman"/>
          <w:sz w:val="22"/>
          <w:lang w:val="en-US"/>
        </w:rPr>
        <w:t>satır</w:t>
      </w:r>
      <w:proofErr w:type="spellEnd"/>
      <w:r w:rsidR="00C258ED">
        <w:rPr>
          <w:rFonts w:ascii="Aptos Narrow" w:eastAsia="Times New Roman" w:hAnsi="Aptos Narrow" w:cs="Times New Roman"/>
          <w:sz w:val="22"/>
          <w:lang w:val="en-US"/>
        </w:rPr>
        <w:t xml:space="preserve"> </w:t>
      </w:r>
      <w:proofErr w:type="spellStart"/>
      <w:r w:rsidR="00C258ED">
        <w:rPr>
          <w:rFonts w:ascii="Aptos Narrow" w:eastAsia="Times New Roman" w:hAnsi="Aptos Narrow" w:cs="Times New Roman"/>
          <w:sz w:val="22"/>
          <w:lang w:val="en-US"/>
        </w:rPr>
        <w:t>aralığı</w:t>
      </w:r>
      <w:proofErr w:type="spellEnd"/>
      <w:r w:rsidR="00C258ED">
        <w:rPr>
          <w:rFonts w:ascii="Aptos Narrow" w:eastAsia="Times New Roman" w:hAnsi="Aptos Narrow" w:cs="Times New Roman"/>
          <w:sz w:val="22"/>
          <w:lang w:val="en-US"/>
        </w:rPr>
        <w:t xml:space="preserve"> </w:t>
      </w:r>
      <w:proofErr w:type="spellStart"/>
      <w:r w:rsidR="00C258ED">
        <w:rPr>
          <w:rFonts w:ascii="Aptos Narrow" w:eastAsia="Times New Roman" w:hAnsi="Aptos Narrow" w:cs="Times New Roman"/>
          <w:sz w:val="22"/>
          <w:lang w:val="en-US"/>
        </w:rPr>
        <w:t>tek</w:t>
      </w:r>
      <w:proofErr w:type="spellEnd"/>
      <w:r w:rsidR="00C258ED">
        <w:rPr>
          <w:rFonts w:ascii="Aptos Narrow" w:eastAsia="Times New Roman" w:hAnsi="Aptos Narrow" w:cs="Times New Roman"/>
          <w:sz w:val="22"/>
          <w:lang w:val="en-US"/>
        </w:rPr>
        <w:t xml:space="preserve"> - </w:t>
      </w:r>
      <w:proofErr w:type="spellStart"/>
      <w:r w:rsidR="00C258ED">
        <w:rPr>
          <w:rFonts w:ascii="Aptos Narrow" w:eastAsia="Times New Roman" w:hAnsi="Aptos Narrow" w:cs="Times New Roman"/>
          <w:sz w:val="22"/>
          <w:lang w:val="en-US"/>
        </w:rPr>
        <w:t>önce</w:t>
      </w:r>
      <w:proofErr w:type="spellEnd"/>
      <w:r w:rsidR="00C258ED">
        <w:rPr>
          <w:rFonts w:ascii="Aptos Narrow" w:eastAsia="Times New Roman" w:hAnsi="Aptos Narrow" w:cs="Times New Roman"/>
          <w:sz w:val="22"/>
          <w:lang w:val="en-US"/>
        </w:rPr>
        <w:t xml:space="preserve"> 0nk </w:t>
      </w:r>
      <w:proofErr w:type="spellStart"/>
      <w:r w:rsidR="00C258ED">
        <w:rPr>
          <w:rFonts w:ascii="Aptos Narrow" w:eastAsia="Times New Roman" w:hAnsi="Aptos Narrow" w:cs="Times New Roman"/>
          <w:sz w:val="22"/>
          <w:lang w:val="en-US"/>
        </w:rPr>
        <w:t>sonra</w:t>
      </w:r>
      <w:proofErr w:type="spellEnd"/>
      <w:r w:rsidR="00C258ED">
        <w:rPr>
          <w:rFonts w:ascii="Aptos Narrow" w:eastAsia="Times New Roman" w:hAnsi="Aptos Narrow" w:cs="Times New Roman"/>
          <w:sz w:val="22"/>
          <w:lang w:val="en-US"/>
        </w:rPr>
        <w:t xml:space="preserve"> 12</w:t>
      </w:r>
      <w:r w:rsidR="00C258ED" w:rsidRPr="00C258ED">
        <w:rPr>
          <w:rFonts w:ascii="Aptos Narrow" w:eastAsia="Times New Roman" w:hAnsi="Aptos Narrow" w:cs="Times New Roman"/>
          <w:sz w:val="22"/>
          <w:lang w:val="en-US"/>
        </w:rPr>
        <w:t xml:space="preserve">nk </w:t>
      </w:r>
      <w:proofErr w:type="spellStart"/>
      <w:r w:rsidR="00C258ED" w:rsidRPr="00C258ED">
        <w:rPr>
          <w:rFonts w:ascii="Aptos Narrow" w:eastAsia="Times New Roman" w:hAnsi="Aptos Narrow" w:cs="Times New Roman"/>
          <w:sz w:val="22"/>
          <w:lang w:val="en-US"/>
        </w:rPr>
        <w:t>aralıklı</w:t>
      </w:r>
      <w:proofErr w:type="spellEnd"/>
      <w:r w:rsidR="00C258ED" w:rsidRPr="00C258ED">
        <w:rPr>
          <w:rFonts w:ascii="Aptos Narrow" w:eastAsia="Times New Roman" w:hAnsi="Aptos Narrow" w:cs="Times New Roman"/>
          <w:sz w:val="22"/>
          <w:lang w:val="en-US"/>
        </w:rPr>
        <w:t>)</w:t>
      </w:r>
    </w:p>
    <w:p w14:paraId="4AFC3DE8" w14:textId="77777777" w:rsidR="00570DA0" w:rsidRDefault="00570DA0" w:rsidP="00570DA0">
      <w:pPr>
        <w:spacing w:before="120" w:after="0" w:line="240" w:lineRule="auto"/>
        <w:jc w:val="both"/>
        <w:rPr>
          <w:rFonts w:ascii="Aptos Narrow" w:eastAsia="Times New Roman" w:hAnsi="Aptos Narrow" w:cs="Times New Roman"/>
          <w:b/>
          <w:sz w:val="22"/>
          <w:lang w:val="en-US"/>
        </w:rPr>
      </w:pPr>
    </w:p>
    <w:p w14:paraId="49DFCACB" w14:textId="77777777" w:rsidR="00570DA0" w:rsidRDefault="00570DA0" w:rsidP="00570DA0">
      <w:pPr>
        <w:spacing w:before="120" w:after="0" w:line="240" w:lineRule="auto"/>
        <w:jc w:val="both"/>
        <w:rPr>
          <w:rFonts w:ascii="Aptos Narrow" w:eastAsia="Times New Roman" w:hAnsi="Aptos Narrow" w:cs="Times New Roman"/>
          <w:b/>
          <w:sz w:val="22"/>
          <w:lang w:val="en-US"/>
        </w:rPr>
      </w:pPr>
    </w:p>
    <w:p w14:paraId="29739B99" w14:textId="77777777" w:rsidR="00570DA0" w:rsidRPr="00696A34" w:rsidRDefault="00570DA0" w:rsidP="00570DA0">
      <w:pPr>
        <w:spacing w:before="120" w:after="0" w:line="240" w:lineRule="auto"/>
        <w:jc w:val="center"/>
        <w:rPr>
          <w:rFonts w:ascii="Aptos Narrow" w:eastAsia="Times New Roman" w:hAnsi="Aptos Narrow" w:cs="Times New Roman"/>
          <w:sz w:val="22"/>
        </w:rPr>
      </w:pPr>
      <w:r w:rsidRPr="00696A34">
        <w:rPr>
          <w:rFonts w:ascii="Aptos Narrow" w:eastAsia="Times New Roman" w:hAnsi="Aptos Narrow" w:cs="Times New Roman"/>
          <w:noProof/>
          <w:sz w:val="22"/>
          <w:lang w:eastAsia="tr-TR"/>
        </w:rPr>
        <w:drawing>
          <wp:inline distT="0" distB="0" distL="0" distR="0" wp14:anchorId="6A8A71D7" wp14:editId="5C3E2D2E">
            <wp:extent cx="4838700" cy="2714625"/>
            <wp:effectExtent l="0" t="0" r="0" b="9525"/>
            <wp:docPr id="3" name="Resim 3" descr="https://www.kulturportali.gov.tr/contents/images/B45K9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kulturportali.gov.tr/contents/images/B45K965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38700" cy="2714625"/>
                    </a:xfrm>
                    <a:prstGeom prst="rect">
                      <a:avLst/>
                    </a:prstGeom>
                    <a:noFill/>
                    <a:ln>
                      <a:noFill/>
                    </a:ln>
                  </pic:spPr>
                </pic:pic>
              </a:graphicData>
            </a:graphic>
          </wp:inline>
        </w:drawing>
      </w:r>
    </w:p>
    <w:p w14:paraId="53250BDB" w14:textId="3F727657" w:rsidR="00570DA0" w:rsidRPr="00696A34" w:rsidRDefault="00570DA0" w:rsidP="00570DA0">
      <w:pPr>
        <w:spacing w:after="0" w:line="240" w:lineRule="auto"/>
        <w:jc w:val="center"/>
        <w:rPr>
          <w:rFonts w:ascii="Aptos Narrow" w:eastAsia="Times New Roman" w:hAnsi="Aptos Narrow" w:cs="Times New Roman"/>
          <w:sz w:val="22"/>
        </w:rPr>
      </w:pPr>
      <w:r w:rsidRPr="00696A34">
        <w:rPr>
          <w:rFonts w:ascii="Aptos Narrow" w:eastAsia="Times New Roman" w:hAnsi="Aptos Narrow" w:cs="Times New Roman"/>
          <w:b/>
          <w:sz w:val="22"/>
        </w:rPr>
        <w:t>Görsel 2.</w:t>
      </w:r>
      <w:r w:rsidRPr="00696A34">
        <w:rPr>
          <w:rFonts w:ascii="Aptos Narrow" w:eastAsia="Times New Roman" w:hAnsi="Aptos Narrow" w:cs="Times New Roman"/>
          <w:sz w:val="22"/>
        </w:rPr>
        <w:t xml:space="preserve"> </w:t>
      </w:r>
      <w:r w:rsidR="00C258ED" w:rsidRPr="00C258ED">
        <w:rPr>
          <w:rFonts w:ascii="Aptos Narrow" w:eastAsia="Times New Roman" w:hAnsi="Aptos Narrow" w:cs="Times New Roman"/>
          <w:sz w:val="22"/>
        </w:rPr>
        <w:t>(</w:t>
      </w:r>
      <w:proofErr w:type="spellStart"/>
      <w:r w:rsidR="00C258ED" w:rsidRPr="00C258ED">
        <w:rPr>
          <w:rFonts w:ascii="Aptos Narrow" w:eastAsia="Times New Roman" w:hAnsi="Aptos Narrow" w:cs="Times New Roman"/>
          <w:sz w:val="22"/>
        </w:rPr>
        <w:t>Aptos</w:t>
      </w:r>
      <w:proofErr w:type="spellEnd"/>
      <w:r w:rsidR="00C258ED" w:rsidRPr="00C258ED">
        <w:rPr>
          <w:rFonts w:ascii="Aptos Narrow" w:eastAsia="Times New Roman" w:hAnsi="Aptos Narrow" w:cs="Times New Roman"/>
          <w:sz w:val="22"/>
        </w:rPr>
        <w:t xml:space="preserve"> </w:t>
      </w:r>
      <w:proofErr w:type="spellStart"/>
      <w:r w:rsidR="00C258ED" w:rsidRPr="00C258ED">
        <w:rPr>
          <w:rFonts w:ascii="Aptos Narrow" w:eastAsia="Times New Roman" w:hAnsi="Aptos Narrow" w:cs="Times New Roman"/>
          <w:sz w:val="22"/>
        </w:rPr>
        <w:t>Narrow</w:t>
      </w:r>
      <w:proofErr w:type="spellEnd"/>
      <w:r w:rsidR="00C258ED" w:rsidRPr="00C258ED">
        <w:rPr>
          <w:rFonts w:ascii="Aptos Narrow" w:eastAsia="Times New Roman" w:hAnsi="Aptos Narrow" w:cs="Times New Roman"/>
          <w:sz w:val="22"/>
        </w:rPr>
        <w:t xml:space="preserve"> - 11 punto - ort</w:t>
      </w:r>
      <w:r w:rsidR="00C258ED">
        <w:rPr>
          <w:rFonts w:ascii="Aptos Narrow" w:eastAsia="Times New Roman" w:hAnsi="Aptos Narrow" w:cs="Times New Roman"/>
          <w:sz w:val="22"/>
        </w:rPr>
        <w:t>alı - satır aralığı tek - önce 0</w:t>
      </w:r>
      <w:r w:rsidR="00C258ED" w:rsidRPr="00C258ED">
        <w:rPr>
          <w:rFonts w:ascii="Aptos Narrow" w:eastAsia="Times New Roman" w:hAnsi="Aptos Narrow" w:cs="Times New Roman"/>
          <w:sz w:val="22"/>
        </w:rPr>
        <w:t>nk sonra 0nk aralıklı)</w:t>
      </w:r>
    </w:p>
    <w:p w14:paraId="4F44B124" w14:textId="35F8038D" w:rsidR="00570DA0" w:rsidRPr="00BC6C30" w:rsidRDefault="00570DA0" w:rsidP="00570DA0">
      <w:pPr>
        <w:spacing w:after="0" w:line="240" w:lineRule="auto"/>
        <w:jc w:val="center"/>
        <w:rPr>
          <w:rFonts w:ascii="Aptos Narrow" w:eastAsia="Times New Roman" w:hAnsi="Aptos Narrow" w:cs="Times New Roman"/>
          <w:iCs/>
          <w:sz w:val="18"/>
          <w:szCs w:val="18"/>
        </w:rPr>
      </w:pPr>
      <w:r w:rsidRPr="00BC6C30">
        <w:rPr>
          <w:rFonts w:ascii="Aptos Narrow" w:eastAsia="Times New Roman" w:hAnsi="Aptos Narrow" w:cs="Times New Roman"/>
          <w:b/>
          <w:iCs/>
          <w:sz w:val="18"/>
          <w:szCs w:val="18"/>
        </w:rPr>
        <w:t>Kaynak:</w:t>
      </w:r>
      <w:r w:rsidRPr="00BC6C30">
        <w:rPr>
          <w:rFonts w:ascii="Aptos Narrow" w:eastAsia="Times New Roman" w:hAnsi="Aptos Narrow" w:cs="Times New Roman"/>
          <w:iCs/>
          <w:sz w:val="18"/>
          <w:szCs w:val="18"/>
        </w:rPr>
        <w:t xml:space="preserve"> Kültür </w:t>
      </w:r>
      <w:proofErr w:type="spellStart"/>
      <w:r w:rsidRPr="00BC6C30">
        <w:rPr>
          <w:rFonts w:ascii="Aptos Narrow" w:eastAsia="Times New Roman" w:hAnsi="Aptos Narrow" w:cs="Times New Roman"/>
          <w:iCs/>
          <w:sz w:val="18"/>
          <w:szCs w:val="18"/>
        </w:rPr>
        <w:t>Portalı</w:t>
      </w:r>
      <w:proofErr w:type="spellEnd"/>
      <w:r w:rsidRPr="00BC6C30">
        <w:rPr>
          <w:rFonts w:ascii="Aptos Narrow" w:eastAsia="Times New Roman" w:hAnsi="Aptos Narrow" w:cs="Times New Roman"/>
          <w:iCs/>
          <w:sz w:val="18"/>
          <w:szCs w:val="18"/>
        </w:rPr>
        <w:t>, 2024</w:t>
      </w:r>
      <w:r w:rsidR="00C258ED">
        <w:rPr>
          <w:rFonts w:ascii="Aptos Narrow" w:eastAsia="Times New Roman" w:hAnsi="Aptos Narrow" w:cs="Times New Roman"/>
          <w:iCs/>
          <w:sz w:val="18"/>
          <w:szCs w:val="18"/>
        </w:rPr>
        <w:t xml:space="preserve"> (</w:t>
      </w:r>
      <w:proofErr w:type="spellStart"/>
      <w:r w:rsidR="00C258ED">
        <w:rPr>
          <w:rFonts w:ascii="Aptos Narrow" w:eastAsia="Times New Roman" w:hAnsi="Aptos Narrow" w:cs="Times New Roman"/>
          <w:iCs/>
          <w:sz w:val="18"/>
          <w:szCs w:val="18"/>
        </w:rPr>
        <w:t>Aptos</w:t>
      </w:r>
      <w:proofErr w:type="spellEnd"/>
      <w:r w:rsidR="00C258ED">
        <w:rPr>
          <w:rFonts w:ascii="Aptos Narrow" w:eastAsia="Times New Roman" w:hAnsi="Aptos Narrow" w:cs="Times New Roman"/>
          <w:iCs/>
          <w:sz w:val="18"/>
          <w:szCs w:val="18"/>
        </w:rPr>
        <w:t xml:space="preserve"> </w:t>
      </w:r>
      <w:proofErr w:type="spellStart"/>
      <w:r w:rsidR="00C258ED">
        <w:rPr>
          <w:rFonts w:ascii="Aptos Narrow" w:eastAsia="Times New Roman" w:hAnsi="Aptos Narrow" w:cs="Times New Roman"/>
          <w:iCs/>
          <w:sz w:val="18"/>
          <w:szCs w:val="18"/>
        </w:rPr>
        <w:t>Narrow</w:t>
      </w:r>
      <w:proofErr w:type="spellEnd"/>
      <w:r w:rsidR="00C258ED">
        <w:rPr>
          <w:rFonts w:ascii="Aptos Narrow" w:eastAsia="Times New Roman" w:hAnsi="Aptos Narrow" w:cs="Times New Roman"/>
          <w:iCs/>
          <w:sz w:val="18"/>
          <w:szCs w:val="18"/>
        </w:rPr>
        <w:t xml:space="preserve"> - 9</w:t>
      </w:r>
      <w:r w:rsidR="00C258ED" w:rsidRPr="00C258ED">
        <w:rPr>
          <w:rFonts w:ascii="Aptos Narrow" w:eastAsia="Times New Roman" w:hAnsi="Aptos Narrow" w:cs="Times New Roman"/>
          <w:iCs/>
          <w:sz w:val="18"/>
          <w:szCs w:val="18"/>
        </w:rPr>
        <w:t xml:space="preserve"> punto - ort</w:t>
      </w:r>
      <w:r w:rsidR="00C258ED">
        <w:rPr>
          <w:rFonts w:ascii="Aptos Narrow" w:eastAsia="Times New Roman" w:hAnsi="Aptos Narrow" w:cs="Times New Roman"/>
          <w:iCs/>
          <w:sz w:val="18"/>
          <w:szCs w:val="18"/>
        </w:rPr>
        <w:t>alı - satır aralığı tek - önce 0</w:t>
      </w:r>
      <w:r w:rsidR="00C258ED" w:rsidRPr="00C258ED">
        <w:rPr>
          <w:rFonts w:ascii="Aptos Narrow" w:eastAsia="Times New Roman" w:hAnsi="Aptos Narrow" w:cs="Times New Roman"/>
          <w:iCs/>
          <w:sz w:val="18"/>
          <w:szCs w:val="18"/>
        </w:rPr>
        <w:t>nk sonra 0nk aralıklı)</w:t>
      </w:r>
    </w:p>
    <w:p w14:paraId="165C1B84" w14:textId="77777777" w:rsidR="00570DA0" w:rsidRDefault="00570DA0" w:rsidP="00D87370">
      <w:pPr>
        <w:spacing w:before="120" w:after="0" w:line="240" w:lineRule="auto"/>
        <w:jc w:val="both"/>
        <w:rPr>
          <w:rFonts w:ascii="Aptos Narrow" w:hAnsi="Aptos Narrow" w:cs="Times New Roman"/>
          <w:b/>
          <w:sz w:val="22"/>
        </w:rPr>
      </w:pPr>
    </w:p>
    <w:p w14:paraId="669863E7" w14:textId="77777777" w:rsidR="00570DA0" w:rsidRDefault="00570DA0" w:rsidP="00D87370">
      <w:pPr>
        <w:spacing w:before="120" w:after="0" w:line="240" w:lineRule="auto"/>
        <w:jc w:val="both"/>
        <w:rPr>
          <w:rFonts w:ascii="Aptos Narrow" w:hAnsi="Aptos Narrow" w:cs="Times New Roman"/>
          <w:b/>
          <w:sz w:val="22"/>
        </w:rPr>
      </w:pPr>
    </w:p>
    <w:p w14:paraId="0247D07B" w14:textId="77777777" w:rsidR="003B5CCD" w:rsidRDefault="003B5CCD"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1815A533" w14:textId="77777777" w:rsidR="003B5CCD" w:rsidRDefault="003B5CCD"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116F56F2" w14:textId="77777777" w:rsidR="003B5CCD" w:rsidRDefault="003B5CCD"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77673BFB" w14:textId="77777777" w:rsidR="003B5CCD" w:rsidRDefault="003B5CCD"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4E75039E" w14:textId="77777777" w:rsidR="003B5CCD" w:rsidRDefault="003B5CCD"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52CC1331" w14:textId="77777777" w:rsidR="00570DA0" w:rsidRDefault="00570DA0"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7A090FF2" w14:textId="77777777" w:rsidR="00570DA0" w:rsidRDefault="00570DA0"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48B5AC40" w14:textId="77777777" w:rsidR="00570DA0" w:rsidRDefault="00570DA0"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7C9DFE78" w14:textId="208FF545" w:rsidR="00570DA0" w:rsidRDefault="00570DA0"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r>
        <w:rPr>
          <w:noProof/>
          <w:lang w:eastAsia="tr-TR"/>
          <w14:ligatures w14:val="standardContextual"/>
        </w:rPr>
        <w:drawing>
          <wp:inline distT="0" distB="0" distL="0" distR="0" wp14:anchorId="4DC1094B" wp14:editId="018E690D">
            <wp:extent cx="4467225" cy="5181600"/>
            <wp:effectExtent l="0" t="0" r="9525"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67225" cy="5181600"/>
                    </a:xfrm>
                    <a:prstGeom prst="rect">
                      <a:avLst/>
                    </a:prstGeom>
                  </pic:spPr>
                </pic:pic>
              </a:graphicData>
            </a:graphic>
          </wp:inline>
        </w:drawing>
      </w:r>
    </w:p>
    <w:p w14:paraId="4F60D34A" w14:textId="3F22CBCA" w:rsidR="00570DA0" w:rsidRDefault="00570DA0"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r>
        <w:rPr>
          <w:noProof/>
          <w:lang w:eastAsia="tr-TR"/>
          <w14:ligatures w14:val="standardContextual"/>
        </w:rPr>
        <w:lastRenderedPageBreak/>
        <w:drawing>
          <wp:inline distT="0" distB="0" distL="0" distR="0" wp14:anchorId="34F0E5DE" wp14:editId="18AF3531">
            <wp:extent cx="4495800" cy="523875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95800" cy="5238750"/>
                    </a:xfrm>
                    <a:prstGeom prst="rect">
                      <a:avLst/>
                    </a:prstGeom>
                  </pic:spPr>
                </pic:pic>
              </a:graphicData>
            </a:graphic>
          </wp:inline>
        </w:drawing>
      </w:r>
    </w:p>
    <w:p w14:paraId="14984D7A" w14:textId="6B2137CB" w:rsidR="00570DA0" w:rsidRDefault="00570DA0"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r>
        <w:rPr>
          <w:noProof/>
          <w:lang w:eastAsia="tr-TR"/>
          <w14:ligatures w14:val="standardContextual"/>
        </w:rPr>
        <w:lastRenderedPageBreak/>
        <w:drawing>
          <wp:inline distT="0" distB="0" distL="0" distR="0" wp14:anchorId="74664980" wp14:editId="131E9CED">
            <wp:extent cx="4476750" cy="5181600"/>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76750" cy="5181600"/>
                    </a:xfrm>
                    <a:prstGeom prst="rect">
                      <a:avLst/>
                    </a:prstGeom>
                  </pic:spPr>
                </pic:pic>
              </a:graphicData>
            </a:graphic>
          </wp:inline>
        </w:drawing>
      </w:r>
    </w:p>
    <w:p w14:paraId="7A18B2EA" w14:textId="77777777" w:rsidR="003B5CCD" w:rsidRDefault="003B5CCD"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2094B824" w14:textId="77777777" w:rsidR="003B5CCD" w:rsidRDefault="003B5CCD"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7EEC4DEE" w14:textId="77777777" w:rsidR="007763AE" w:rsidRDefault="007763AE"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4A76A59C" w14:textId="77777777" w:rsidR="007763AE" w:rsidRDefault="007763AE"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44BC3F24" w14:textId="77777777" w:rsidR="007763AE" w:rsidRDefault="007763AE"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04CF3062" w14:textId="77777777" w:rsidR="007763AE" w:rsidRDefault="007763AE"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1B7FCD16" w14:textId="77777777" w:rsidR="007763AE" w:rsidRDefault="007763AE"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10EB8249" w14:textId="77777777" w:rsidR="007763AE" w:rsidRDefault="007763AE"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35F1F453" w14:textId="77777777" w:rsidR="007763AE" w:rsidRDefault="007763AE"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1E36EAC6" w14:textId="77777777" w:rsidR="007763AE" w:rsidRDefault="007763AE"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3BD96082" w14:textId="77777777" w:rsidR="007763AE" w:rsidRDefault="007763AE"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1D582602" w14:textId="77777777" w:rsidR="007763AE" w:rsidRDefault="007763AE"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59B6D8D7" w14:textId="77777777" w:rsidR="007763AE" w:rsidRDefault="007763AE"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56A9A032" w14:textId="77777777" w:rsidR="007763AE" w:rsidRDefault="007763AE"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4473942D" w14:textId="77777777" w:rsidR="007763AE" w:rsidRDefault="007763AE"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21085F69" w14:textId="77777777" w:rsidR="007763AE" w:rsidRDefault="007763AE"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5941098C" w14:textId="77777777" w:rsidR="007763AE" w:rsidRDefault="007763AE"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2F1827DC" w14:textId="77777777" w:rsidR="007763AE" w:rsidRDefault="007763AE"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sectPr w:rsidR="007763AE" w:rsidSect="00FD2458">
      <w:headerReference w:type="even" r:id="rId14"/>
      <w:headerReference w:type="default" r:id="rId15"/>
      <w:headerReference w:type="first" r:id="rId16"/>
      <w:footnotePr>
        <w:numFmt w:val="chicago"/>
      </w:footnotePr>
      <w:pgSz w:w="11906" w:h="16838" w:code="9"/>
      <w:pgMar w:top="1418" w:right="1418" w:bottom="1418" w:left="1418"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89980" w14:textId="77777777" w:rsidR="00507973" w:rsidRDefault="00507973" w:rsidP="005A4D68">
      <w:pPr>
        <w:spacing w:after="0" w:line="240" w:lineRule="auto"/>
      </w:pPr>
      <w:r>
        <w:separator/>
      </w:r>
    </w:p>
  </w:endnote>
  <w:endnote w:type="continuationSeparator" w:id="0">
    <w:p w14:paraId="0A92758A" w14:textId="77777777" w:rsidR="00507973" w:rsidRDefault="00507973" w:rsidP="005A4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ptos">
    <w:altName w:val="Arial"/>
    <w:charset w:val="A2"/>
    <w:family w:val="swiss"/>
    <w:pitch w:val="variable"/>
    <w:sig w:usb0="00000001"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Aptos Display">
    <w:altName w:val="Arial"/>
    <w:charset w:val="A2"/>
    <w:family w:val="swiss"/>
    <w:pitch w:val="variable"/>
    <w:sig w:usb0="00000001"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Palatino Linotype">
    <w:panose1 w:val="02040502050505030304"/>
    <w:charset w:val="A2"/>
    <w:family w:val="roman"/>
    <w:pitch w:val="variable"/>
    <w:sig w:usb0="E0000287" w:usb1="40000013" w:usb2="00000000" w:usb3="00000000" w:csb0="0000019F" w:csb1="00000000"/>
  </w:font>
  <w:font w:name="Traditional Arabic">
    <w:altName w:val="Times New Roman"/>
    <w:charset w:val="B2"/>
    <w:family w:val="roman"/>
    <w:pitch w:val="variable"/>
    <w:sig w:usb0="00000000" w:usb1="80000000" w:usb2="00000008" w:usb3="00000000" w:csb0="00000041" w:csb1="00000000"/>
  </w:font>
  <w:font w:name="Minion Pro">
    <w:panose1 w:val="00000000000000000000"/>
    <w:charset w:val="00"/>
    <w:family w:val="roman"/>
    <w:notTrueType/>
    <w:pitch w:val="variable"/>
    <w:sig w:usb0="60000287" w:usb1="00000001" w:usb2="00000000" w:usb3="00000000" w:csb0="0000019F" w:csb1="00000000"/>
  </w:font>
  <w:font w:name="DengXian">
    <w:altName w:val="等线"/>
    <w:charset w:val="86"/>
    <w:family w:val="auto"/>
    <w:pitch w:val="variable"/>
    <w:sig w:usb0="A00002BF" w:usb1="38CF7CFA" w:usb2="00000016" w:usb3="00000000" w:csb0="0004000F" w:csb1="00000000"/>
  </w:font>
  <w:font w:name="Aptos Narrow">
    <w:altName w:val="Arial"/>
    <w:charset w:val="A2"/>
    <w:family w:val="swiss"/>
    <w:pitch w:val="variable"/>
    <w:sig w:usb0="00000001"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9397C" w14:textId="77777777" w:rsidR="00507973" w:rsidRDefault="00507973" w:rsidP="005A4D68">
      <w:pPr>
        <w:spacing w:after="0" w:line="240" w:lineRule="auto"/>
      </w:pPr>
      <w:r>
        <w:separator/>
      </w:r>
    </w:p>
  </w:footnote>
  <w:footnote w:type="continuationSeparator" w:id="0">
    <w:p w14:paraId="2A6A2768" w14:textId="77777777" w:rsidR="00507973" w:rsidRDefault="00507973" w:rsidP="005A4D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rPr>
      <w:id w:val="-2092222586"/>
      <w:docPartObj>
        <w:docPartGallery w:val="Page Numbers (Top of Page)"/>
        <w:docPartUnique/>
      </w:docPartObj>
    </w:sdtPr>
    <w:sdtEndPr>
      <w:rPr>
        <w:color w:val="7F7F7F" w:themeColor="background1" w:themeShade="7F"/>
        <w:spacing w:val="60"/>
      </w:rPr>
    </w:sdtEndPr>
    <w:sdtContent>
      <w:p w14:paraId="4753B2C3" w14:textId="7BAC7B32" w:rsidR="008570ED" w:rsidRPr="00F8250B" w:rsidRDefault="008570ED" w:rsidP="00F8250B">
        <w:pPr>
          <w:pStyle w:val="stbilgi"/>
          <w:pBdr>
            <w:bottom w:val="single" w:sz="4" w:space="1" w:color="D9D9D9" w:themeColor="background1" w:themeShade="D9"/>
          </w:pBdr>
          <w:spacing w:before="200"/>
          <w:rPr>
            <w:rFonts w:ascii="Arial" w:hAnsi="Arial" w:cs="Arial"/>
            <w:b/>
            <w:bCs/>
            <w:sz w:val="22"/>
          </w:rPr>
        </w:pPr>
        <w:r w:rsidRPr="00F8250B">
          <w:rPr>
            <w:rFonts w:ascii="Arial" w:hAnsi="Arial" w:cs="Arial"/>
            <w:sz w:val="22"/>
          </w:rPr>
          <w:fldChar w:fldCharType="begin"/>
        </w:r>
        <w:r w:rsidRPr="00F8250B">
          <w:rPr>
            <w:rFonts w:ascii="Arial" w:hAnsi="Arial" w:cs="Arial"/>
            <w:sz w:val="22"/>
          </w:rPr>
          <w:instrText>PAGE   \* MERGEFORMAT</w:instrText>
        </w:r>
        <w:r w:rsidRPr="00F8250B">
          <w:rPr>
            <w:rFonts w:ascii="Arial" w:hAnsi="Arial" w:cs="Arial"/>
            <w:sz w:val="22"/>
          </w:rPr>
          <w:fldChar w:fldCharType="separate"/>
        </w:r>
        <w:r w:rsidR="008D0C14" w:rsidRPr="008D0C14">
          <w:rPr>
            <w:rFonts w:ascii="Arial" w:hAnsi="Arial" w:cs="Arial"/>
            <w:b/>
            <w:bCs/>
            <w:noProof/>
            <w:sz w:val="22"/>
          </w:rPr>
          <w:t>6</w:t>
        </w:r>
        <w:r w:rsidRPr="00F8250B">
          <w:rPr>
            <w:rFonts w:ascii="Arial" w:hAnsi="Arial" w:cs="Arial"/>
            <w:b/>
            <w:bCs/>
            <w:sz w:val="22"/>
          </w:rPr>
          <w:fldChar w:fldCharType="end"/>
        </w:r>
        <w:r w:rsidRPr="00F8250B">
          <w:rPr>
            <w:rFonts w:ascii="Arial" w:hAnsi="Arial" w:cs="Arial"/>
            <w:b/>
            <w:bCs/>
            <w:sz w:val="22"/>
          </w:rPr>
          <w:t xml:space="preserve"> | </w:t>
        </w:r>
        <w:r w:rsidR="00C258ED">
          <w:rPr>
            <w:rFonts w:ascii="Arial" w:hAnsi="Arial" w:cs="Arial"/>
            <w:color w:val="7F7F7F" w:themeColor="background1" w:themeShade="7F"/>
            <w:sz w:val="18"/>
            <w:szCs w:val="18"/>
          </w:rPr>
          <w:t>9. Uluslara</w:t>
        </w:r>
        <w:r w:rsidR="008D0C14">
          <w:rPr>
            <w:rFonts w:ascii="Arial" w:hAnsi="Arial" w:cs="Arial"/>
            <w:color w:val="7F7F7F" w:themeColor="background1" w:themeShade="7F"/>
            <w:sz w:val="18"/>
            <w:szCs w:val="18"/>
          </w:rPr>
          <w:t>ra</w:t>
        </w:r>
        <w:r w:rsidR="00C258ED">
          <w:rPr>
            <w:rFonts w:ascii="Arial" w:hAnsi="Arial" w:cs="Arial"/>
            <w:color w:val="7F7F7F" w:themeColor="background1" w:themeShade="7F"/>
            <w:sz w:val="18"/>
            <w:szCs w:val="18"/>
          </w:rPr>
          <w:t>sı Gastronomi Turizmi Araştırmaları Kongresi (UGTAK) 2025</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color w:val="7F7F7F" w:themeColor="background1" w:themeShade="7F"/>
        <w:spacing w:val="60"/>
        <w:sz w:val="22"/>
      </w:rPr>
      <w:id w:val="1647939186"/>
      <w:docPartObj>
        <w:docPartGallery w:val="Page Numbers (Top of Page)"/>
        <w:docPartUnique/>
      </w:docPartObj>
    </w:sdtPr>
    <w:sdtEndPr>
      <w:rPr>
        <w:b/>
        <w:bCs/>
        <w:color w:val="auto"/>
        <w:spacing w:val="0"/>
      </w:rPr>
    </w:sdtEndPr>
    <w:sdtContent>
      <w:p w14:paraId="522DA605" w14:textId="43FCC3BF" w:rsidR="008570ED" w:rsidRPr="00F8250B" w:rsidRDefault="00C258ED" w:rsidP="00F8250B">
        <w:pPr>
          <w:pStyle w:val="stbilgi"/>
          <w:pBdr>
            <w:bottom w:val="single" w:sz="4" w:space="1" w:color="D9D9D9" w:themeColor="background1" w:themeShade="D9"/>
          </w:pBdr>
          <w:tabs>
            <w:tab w:val="clear" w:pos="4536"/>
            <w:tab w:val="clear" w:pos="9072"/>
          </w:tabs>
          <w:spacing w:before="200"/>
          <w:jc w:val="right"/>
          <w:rPr>
            <w:rFonts w:ascii="Arial" w:hAnsi="Arial" w:cs="Arial"/>
            <w:b/>
            <w:bCs/>
            <w:sz w:val="22"/>
          </w:rPr>
        </w:pPr>
        <w:r>
          <w:rPr>
            <w:rFonts w:ascii="Arial" w:hAnsi="Arial" w:cs="Arial"/>
            <w:color w:val="7F7F7F" w:themeColor="background1" w:themeShade="7F"/>
            <w:sz w:val="18"/>
            <w:szCs w:val="18"/>
          </w:rPr>
          <w:t xml:space="preserve">9. </w:t>
        </w:r>
        <w:proofErr w:type="spellStart"/>
        <w:r>
          <w:rPr>
            <w:rFonts w:ascii="Arial" w:hAnsi="Arial" w:cs="Arial"/>
            <w:color w:val="7F7F7F" w:themeColor="background1" w:themeShade="7F"/>
            <w:sz w:val="18"/>
            <w:szCs w:val="18"/>
          </w:rPr>
          <w:t>UluslarasıGastronomi</w:t>
        </w:r>
        <w:proofErr w:type="spellEnd"/>
        <w:r>
          <w:rPr>
            <w:rFonts w:ascii="Arial" w:hAnsi="Arial" w:cs="Arial"/>
            <w:color w:val="7F7F7F" w:themeColor="background1" w:themeShade="7F"/>
            <w:sz w:val="18"/>
            <w:szCs w:val="18"/>
          </w:rPr>
          <w:t xml:space="preserve"> Turizmi Araştırmaları Kongresi (UGTAK) 2025</w:t>
        </w:r>
        <w:r w:rsidR="008570ED" w:rsidRPr="00F8250B">
          <w:rPr>
            <w:rFonts w:ascii="Arial" w:hAnsi="Arial" w:cs="Arial"/>
            <w:sz w:val="22"/>
          </w:rPr>
          <w:t xml:space="preserve"> | </w:t>
        </w:r>
        <w:r w:rsidR="008570ED" w:rsidRPr="00F8250B">
          <w:rPr>
            <w:rFonts w:ascii="Arial" w:hAnsi="Arial" w:cs="Arial"/>
            <w:sz w:val="22"/>
          </w:rPr>
          <w:fldChar w:fldCharType="begin"/>
        </w:r>
        <w:r w:rsidR="008570ED" w:rsidRPr="00F8250B">
          <w:rPr>
            <w:rFonts w:ascii="Arial" w:hAnsi="Arial" w:cs="Arial"/>
            <w:sz w:val="22"/>
          </w:rPr>
          <w:instrText>PAGE   \* MERGEFORMAT</w:instrText>
        </w:r>
        <w:r w:rsidR="008570ED" w:rsidRPr="00F8250B">
          <w:rPr>
            <w:rFonts w:ascii="Arial" w:hAnsi="Arial" w:cs="Arial"/>
            <w:sz w:val="22"/>
          </w:rPr>
          <w:fldChar w:fldCharType="separate"/>
        </w:r>
        <w:r w:rsidR="008D0C14" w:rsidRPr="008D0C14">
          <w:rPr>
            <w:rFonts w:ascii="Arial" w:hAnsi="Arial" w:cs="Arial"/>
            <w:b/>
            <w:bCs/>
            <w:noProof/>
            <w:sz w:val="22"/>
          </w:rPr>
          <w:t>5</w:t>
        </w:r>
        <w:r w:rsidR="008570ED" w:rsidRPr="00F8250B">
          <w:rPr>
            <w:rFonts w:ascii="Arial" w:hAnsi="Arial" w:cs="Arial"/>
            <w:b/>
            <w:bCs/>
            <w:sz w:val="22"/>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color w:val="7F7F7F" w:themeColor="background1" w:themeShade="7F"/>
        <w:spacing w:val="60"/>
        <w:sz w:val="22"/>
      </w:rPr>
      <w:id w:val="355015508"/>
      <w:docPartObj>
        <w:docPartGallery w:val="Page Numbers (Top of Page)"/>
        <w:docPartUnique/>
      </w:docPartObj>
    </w:sdtPr>
    <w:sdtEndPr>
      <w:rPr>
        <w:b/>
        <w:bCs/>
        <w:color w:val="auto"/>
        <w:spacing w:val="0"/>
      </w:rPr>
    </w:sdtEndPr>
    <w:sdtContent>
      <w:p w14:paraId="52EB9D09" w14:textId="25812539" w:rsidR="008570ED" w:rsidRPr="00F8250B" w:rsidRDefault="00F127EF" w:rsidP="00F8250B">
        <w:pPr>
          <w:pStyle w:val="stbilgi"/>
          <w:pBdr>
            <w:bottom w:val="single" w:sz="4" w:space="1" w:color="D9D9D9" w:themeColor="background1" w:themeShade="D9"/>
          </w:pBdr>
          <w:tabs>
            <w:tab w:val="clear" w:pos="4536"/>
            <w:tab w:val="clear" w:pos="9072"/>
          </w:tabs>
          <w:spacing w:before="200"/>
          <w:jc w:val="right"/>
          <w:rPr>
            <w:rFonts w:ascii="Arial" w:hAnsi="Arial" w:cs="Arial"/>
            <w:b/>
            <w:bCs/>
            <w:sz w:val="22"/>
          </w:rPr>
        </w:pPr>
        <w:r>
          <w:rPr>
            <w:rFonts w:ascii="Arial" w:hAnsi="Arial" w:cs="Arial"/>
            <w:color w:val="7F7F7F" w:themeColor="background1" w:themeShade="7F"/>
            <w:sz w:val="22"/>
          </w:rPr>
          <w:t>9. Uluslara</w:t>
        </w:r>
        <w:r w:rsidR="008D0C14">
          <w:rPr>
            <w:rFonts w:ascii="Arial" w:hAnsi="Arial" w:cs="Arial"/>
            <w:color w:val="7F7F7F" w:themeColor="background1" w:themeShade="7F"/>
            <w:sz w:val="22"/>
          </w:rPr>
          <w:t>ra</w:t>
        </w:r>
        <w:r>
          <w:rPr>
            <w:rFonts w:ascii="Arial" w:hAnsi="Arial" w:cs="Arial"/>
            <w:color w:val="7F7F7F" w:themeColor="background1" w:themeShade="7F"/>
            <w:sz w:val="22"/>
          </w:rPr>
          <w:t>sı Gastronomi Turizmi Araştırmaları Kongresi (UGTAK) 2025</w:t>
        </w:r>
        <w:r w:rsidR="008570ED" w:rsidRPr="00F8250B">
          <w:rPr>
            <w:rFonts w:ascii="Arial" w:hAnsi="Arial" w:cs="Arial"/>
            <w:sz w:val="22"/>
          </w:rPr>
          <w:t xml:space="preserve"> | </w:t>
        </w:r>
        <w:r w:rsidR="008570ED" w:rsidRPr="00F8250B">
          <w:rPr>
            <w:rFonts w:ascii="Arial" w:hAnsi="Arial" w:cs="Arial"/>
            <w:sz w:val="22"/>
          </w:rPr>
          <w:fldChar w:fldCharType="begin"/>
        </w:r>
        <w:r w:rsidR="008570ED" w:rsidRPr="00F8250B">
          <w:rPr>
            <w:rFonts w:ascii="Arial" w:hAnsi="Arial" w:cs="Arial"/>
            <w:sz w:val="22"/>
          </w:rPr>
          <w:instrText>PAGE   \* MERGEFORMAT</w:instrText>
        </w:r>
        <w:r w:rsidR="008570ED" w:rsidRPr="00F8250B">
          <w:rPr>
            <w:rFonts w:ascii="Arial" w:hAnsi="Arial" w:cs="Arial"/>
            <w:sz w:val="22"/>
          </w:rPr>
          <w:fldChar w:fldCharType="separate"/>
        </w:r>
        <w:r w:rsidR="008D0C14" w:rsidRPr="008D0C14">
          <w:rPr>
            <w:rFonts w:ascii="Arial" w:hAnsi="Arial" w:cs="Arial"/>
            <w:b/>
            <w:bCs/>
            <w:noProof/>
            <w:sz w:val="22"/>
          </w:rPr>
          <w:t>1</w:t>
        </w:r>
        <w:r w:rsidR="008570ED" w:rsidRPr="00F8250B">
          <w:rPr>
            <w:rFonts w:ascii="Arial" w:hAnsi="Arial" w:cs="Arial"/>
            <w:b/>
            <w:bCs/>
            <w:sz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4CA9"/>
    <w:multiLevelType w:val="hybridMultilevel"/>
    <w:tmpl w:val="87869114"/>
    <w:lvl w:ilvl="0" w:tplc="538C7B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504CEE"/>
    <w:multiLevelType w:val="multilevel"/>
    <w:tmpl w:val="977C023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0799213C"/>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031D89"/>
    <w:multiLevelType w:val="hybridMultilevel"/>
    <w:tmpl w:val="A6B017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6D3874"/>
    <w:multiLevelType w:val="multilevel"/>
    <w:tmpl w:val="FEB4F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BB40D1"/>
    <w:multiLevelType w:val="hybridMultilevel"/>
    <w:tmpl w:val="EA6E3A1A"/>
    <w:lvl w:ilvl="0" w:tplc="8500C030">
      <w:start w:val="1"/>
      <w:numFmt w:val="bullet"/>
      <w:lvlText w:val="·"/>
      <w:lvlJc w:val="left"/>
      <w:pPr>
        <w:ind w:left="720" w:hanging="360"/>
      </w:pPr>
      <w:rPr>
        <w:rFonts w:ascii="Symbol" w:hAnsi="Symbol" w:hint="default"/>
      </w:rPr>
    </w:lvl>
    <w:lvl w:ilvl="1" w:tplc="77185E3C">
      <w:start w:val="1"/>
      <w:numFmt w:val="bullet"/>
      <w:lvlText w:val="o"/>
      <w:lvlJc w:val="left"/>
      <w:pPr>
        <w:ind w:left="1440" w:hanging="360"/>
      </w:pPr>
      <w:rPr>
        <w:rFonts w:ascii="Courier New" w:hAnsi="Courier New" w:hint="default"/>
      </w:rPr>
    </w:lvl>
    <w:lvl w:ilvl="2" w:tplc="B264322E">
      <w:start w:val="1"/>
      <w:numFmt w:val="bullet"/>
      <w:lvlText w:val=""/>
      <w:lvlJc w:val="left"/>
      <w:pPr>
        <w:ind w:left="2160" w:hanging="360"/>
      </w:pPr>
      <w:rPr>
        <w:rFonts w:ascii="Wingdings" w:hAnsi="Wingdings" w:hint="default"/>
      </w:rPr>
    </w:lvl>
    <w:lvl w:ilvl="3" w:tplc="5E80E1B2">
      <w:start w:val="1"/>
      <w:numFmt w:val="bullet"/>
      <w:lvlText w:val=""/>
      <w:lvlJc w:val="left"/>
      <w:pPr>
        <w:ind w:left="2880" w:hanging="360"/>
      </w:pPr>
      <w:rPr>
        <w:rFonts w:ascii="Symbol" w:hAnsi="Symbol" w:hint="default"/>
      </w:rPr>
    </w:lvl>
    <w:lvl w:ilvl="4" w:tplc="05E0AF1C">
      <w:start w:val="1"/>
      <w:numFmt w:val="bullet"/>
      <w:lvlText w:val="o"/>
      <w:lvlJc w:val="left"/>
      <w:pPr>
        <w:ind w:left="3600" w:hanging="360"/>
      </w:pPr>
      <w:rPr>
        <w:rFonts w:ascii="Courier New" w:hAnsi="Courier New" w:hint="default"/>
      </w:rPr>
    </w:lvl>
    <w:lvl w:ilvl="5" w:tplc="3C1C7CD6">
      <w:start w:val="1"/>
      <w:numFmt w:val="bullet"/>
      <w:lvlText w:val=""/>
      <w:lvlJc w:val="left"/>
      <w:pPr>
        <w:ind w:left="4320" w:hanging="360"/>
      </w:pPr>
      <w:rPr>
        <w:rFonts w:ascii="Wingdings" w:hAnsi="Wingdings" w:hint="default"/>
      </w:rPr>
    </w:lvl>
    <w:lvl w:ilvl="6" w:tplc="867E038E">
      <w:start w:val="1"/>
      <w:numFmt w:val="bullet"/>
      <w:lvlText w:val=""/>
      <w:lvlJc w:val="left"/>
      <w:pPr>
        <w:ind w:left="5040" w:hanging="360"/>
      </w:pPr>
      <w:rPr>
        <w:rFonts w:ascii="Symbol" w:hAnsi="Symbol" w:hint="default"/>
      </w:rPr>
    </w:lvl>
    <w:lvl w:ilvl="7" w:tplc="9C2E06F8">
      <w:start w:val="1"/>
      <w:numFmt w:val="bullet"/>
      <w:lvlText w:val="o"/>
      <w:lvlJc w:val="left"/>
      <w:pPr>
        <w:ind w:left="5760" w:hanging="360"/>
      </w:pPr>
      <w:rPr>
        <w:rFonts w:ascii="Courier New" w:hAnsi="Courier New" w:hint="default"/>
      </w:rPr>
    </w:lvl>
    <w:lvl w:ilvl="8" w:tplc="9CC6F79A">
      <w:start w:val="1"/>
      <w:numFmt w:val="bullet"/>
      <w:lvlText w:val=""/>
      <w:lvlJc w:val="left"/>
      <w:pPr>
        <w:ind w:left="6480" w:hanging="360"/>
      </w:pPr>
      <w:rPr>
        <w:rFonts w:ascii="Wingdings" w:hAnsi="Wingdings" w:hint="default"/>
      </w:rPr>
    </w:lvl>
  </w:abstractNum>
  <w:abstractNum w:abstractNumId="6">
    <w:nsid w:val="117414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5A2280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77C346C"/>
    <w:multiLevelType w:val="hybridMultilevel"/>
    <w:tmpl w:val="8EE6B110"/>
    <w:lvl w:ilvl="0" w:tplc="63BC844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80D6590"/>
    <w:multiLevelType w:val="multilevel"/>
    <w:tmpl w:val="285C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9442BE"/>
    <w:multiLevelType w:val="hybridMultilevel"/>
    <w:tmpl w:val="E730CBDE"/>
    <w:lvl w:ilvl="0" w:tplc="96FCD0C0">
      <w:start w:val="1"/>
      <w:numFmt w:val="bullet"/>
      <w:pStyle w:val="ItemizedLis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1C6F08B1"/>
    <w:multiLevelType w:val="hybridMultilevel"/>
    <w:tmpl w:val="2D28CE4C"/>
    <w:lvl w:ilvl="0" w:tplc="041F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nsid w:val="1CB06ED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3BB69AD"/>
    <w:multiLevelType w:val="hybridMultilevel"/>
    <w:tmpl w:val="BF327AE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257C4F62"/>
    <w:multiLevelType w:val="multilevel"/>
    <w:tmpl w:val="3522A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130A83"/>
    <w:multiLevelType w:val="multilevel"/>
    <w:tmpl w:val="F13C4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1E03BA"/>
    <w:multiLevelType w:val="hybridMultilevel"/>
    <w:tmpl w:val="A208A532"/>
    <w:lvl w:ilvl="0" w:tplc="08DEA120">
      <w:start w:val="1"/>
      <w:numFmt w:val="decimal"/>
      <w:lvlText w:val="%1."/>
      <w:lvlJc w:val="left"/>
      <w:pPr>
        <w:ind w:left="643" w:hanging="360"/>
      </w:pPr>
      <w:rPr>
        <w:rFonts w:ascii="Times New Roman" w:hAnsi="Times New Roman" w:cs="Times New Roman" w:hint="default"/>
        <w:b/>
        <w:color w:val="auto"/>
        <w:sz w:val="20"/>
        <w:szCs w:val="20"/>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7">
    <w:nsid w:val="359C578A"/>
    <w:multiLevelType w:val="multilevel"/>
    <w:tmpl w:val="9562360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7A45712"/>
    <w:multiLevelType w:val="hybridMultilevel"/>
    <w:tmpl w:val="263C54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8846BA7"/>
    <w:multiLevelType w:val="hybridMultilevel"/>
    <w:tmpl w:val="84C85B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A367A82"/>
    <w:multiLevelType w:val="hybridMultilevel"/>
    <w:tmpl w:val="229644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C2B6D23"/>
    <w:multiLevelType w:val="hybridMultilevel"/>
    <w:tmpl w:val="518E164A"/>
    <w:lvl w:ilvl="0" w:tplc="63BC844A">
      <w:start w:val="1"/>
      <w:numFmt w:val="bullet"/>
      <w:lvlText w:val="·"/>
      <w:lvlJc w:val="left"/>
      <w:pPr>
        <w:ind w:left="775" w:hanging="360"/>
      </w:pPr>
      <w:rPr>
        <w:rFonts w:ascii="Symbol" w:hAnsi="Symbol" w:hint="default"/>
      </w:rPr>
    </w:lvl>
    <w:lvl w:ilvl="1" w:tplc="041F0003" w:tentative="1">
      <w:start w:val="1"/>
      <w:numFmt w:val="bullet"/>
      <w:lvlText w:val="o"/>
      <w:lvlJc w:val="left"/>
      <w:pPr>
        <w:ind w:left="1495" w:hanging="360"/>
      </w:pPr>
      <w:rPr>
        <w:rFonts w:ascii="Courier New" w:hAnsi="Courier New" w:cs="Courier New" w:hint="default"/>
      </w:rPr>
    </w:lvl>
    <w:lvl w:ilvl="2" w:tplc="041F0005" w:tentative="1">
      <w:start w:val="1"/>
      <w:numFmt w:val="bullet"/>
      <w:lvlText w:val=""/>
      <w:lvlJc w:val="left"/>
      <w:pPr>
        <w:ind w:left="2215" w:hanging="360"/>
      </w:pPr>
      <w:rPr>
        <w:rFonts w:ascii="Wingdings" w:hAnsi="Wingdings" w:hint="default"/>
      </w:rPr>
    </w:lvl>
    <w:lvl w:ilvl="3" w:tplc="041F0001" w:tentative="1">
      <w:start w:val="1"/>
      <w:numFmt w:val="bullet"/>
      <w:lvlText w:val=""/>
      <w:lvlJc w:val="left"/>
      <w:pPr>
        <w:ind w:left="2935" w:hanging="360"/>
      </w:pPr>
      <w:rPr>
        <w:rFonts w:ascii="Symbol" w:hAnsi="Symbol" w:hint="default"/>
      </w:rPr>
    </w:lvl>
    <w:lvl w:ilvl="4" w:tplc="041F0003" w:tentative="1">
      <w:start w:val="1"/>
      <w:numFmt w:val="bullet"/>
      <w:lvlText w:val="o"/>
      <w:lvlJc w:val="left"/>
      <w:pPr>
        <w:ind w:left="3655" w:hanging="360"/>
      </w:pPr>
      <w:rPr>
        <w:rFonts w:ascii="Courier New" w:hAnsi="Courier New" w:cs="Courier New" w:hint="default"/>
      </w:rPr>
    </w:lvl>
    <w:lvl w:ilvl="5" w:tplc="041F0005" w:tentative="1">
      <w:start w:val="1"/>
      <w:numFmt w:val="bullet"/>
      <w:lvlText w:val=""/>
      <w:lvlJc w:val="left"/>
      <w:pPr>
        <w:ind w:left="4375" w:hanging="360"/>
      </w:pPr>
      <w:rPr>
        <w:rFonts w:ascii="Wingdings" w:hAnsi="Wingdings" w:hint="default"/>
      </w:rPr>
    </w:lvl>
    <w:lvl w:ilvl="6" w:tplc="041F0001" w:tentative="1">
      <w:start w:val="1"/>
      <w:numFmt w:val="bullet"/>
      <w:lvlText w:val=""/>
      <w:lvlJc w:val="left"/>
      <w:pPr>
        <w:ind w:left="5095" w:hanging="360"/>
      </w:pPr>
      <w:rPr>
        <w:rFonts w:ascii="Symbol" w:hAnsi="Symbol" w:hint="default"/>
      </w:rPr>
    </w:lvl>
    <w:lvl w:ilvl="7" w:tplc="041F0003" w:tentative="1">
      <w:start w:val="1"/>
      <w:numFmt w:val="bullet"/>
      <w:lvlText w:val="o"/>
      <w:lvlJc w:val="left"/>
      <w:pPr>
        <w:ind w:left="5815" w:hanging="360"/>
      </w:pPr>
      <w:rPr>
        <w:rFonts w:ascii="Courier New" w:hAnsi="Courier New" w:cs="Courier New" w:hint="default"/>
      </w:rPr>
    </w:lvl>
    <w:lvl w:ilvl="8" w:tplc="041F0005" w:tentative="1">
      <w:start w:val="1"/>
      <w:numFmt w:val="bullet"/>
      <w:lvlText w:val=""/>
      <w:lvlJc w:val="left"/>
      <w:pPr>
        <w:ind w:left="6535" w:hanging="360"/>
      </w:pPr>
      <w:rPr>
        <w:rFonts w:ascii="Wingdings" w:hAnsi="Wingdings" w:hint="default"/>
      </w:rPr>
    </w:lvl>
  </w:abstractNum>
  <w:abstractNum w:abstractNumId="22">
    <w:nsid w:val="3CA66CB7"/>
    <w:multiLevelType w:val="hybridMultilevel"/>
    <w:tmpl w:val="83F6F552"/>
    <w:lvl w:ilvl="0" w:tplc="EA16E64A">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EC9670F"/>
    <w:multiLevelType w:val="multilevel"/>
    <w:tmpl w:val="39D890F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3FB07255"/>
    <w:multiLevelType w:val="hybridMultilevel"/>
    <w:tmpl w:val="E1308C1C"/>
    <w:lvl w:ilvl="0" w:tplc="041F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nsid w:val="42061AB7"/>
    <w:multiLevelType w:val="hybridMultilevel"/>
    <w:tmpl w:val="3DE25C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6">
    <w:nsid w:val="4212619E"/>
    <w:multiLevelType w:val="hybridMultilevel"/>
    <w:tmpl w:val="C6D469D4"/>
    <w:lvl w:ilvl="0" w:tplc="5C7432D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8E41816"/>
    <w:multiLevelType w:val="hybridMultilevel"/>
    <w:tmpl w:val="5D4455B4"/>
    <w:lvl w:ilvl="0" w:tplc="FF8C4A00">
      <w:start w:val="5"/>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DD06262"/>
    <w:multiLevelType w:val="multilevel"/>
    <w:tmpl w:val="4F5E3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F1B7240"/>
    <w:multiLevelType w:val="hybridMultilevel"/>
    <w:tmpl w:val="AC18864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0">
    <w:nsid w:val="4F7330DF"/>
    <w:multiLevelType w:val="hybridMultilevel"/>
    <w:tmpl w:val="23A496FC"/>
    <w:lvl w:ilvl="0" w:tplc="F82433F8">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19B7905"/>
    <w:multiLevelType w:val="multilevel"/>
    <w:tmpl w:val="FC5C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F25A6A"/>
    <w:multiLevelType w:val="hybridMultilevel"/>
    <w:tmpl w:val="9FE4792C"/>
    <w:lvl w:ilvl="0" w:tplc="F82433F8">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5FE2CF4"/>
    <w:multiLevelType w:val="hybridMultilevel"/>
    <w:tmpl w:val="7770846C"/>
    <w:lvl w:ilvl="0" w:tplc="3F48F70C">
      <w:start w:val="1"/>
      <w:numFmt w:val="bullet"/>
      <w:lvlText w:val="●"/>
      <w:lvlJc w:val="left"/>
      <w:pPr>
        <w:ind w:left="720" w:hanging="360"/>
      </w:pPr>
      <w:rPr>
        <w:rFonts w:ascii="Calibri" w:hAnsi="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6E54727"/>
    <w:multiLevelType w:val="multilevel"/>
    <w:tmpl w:val="D7186530"/>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eastAsiaTheme="minorHAnsi" w:hint="default"/>
        <w:sz w:val="24"/>
      </w:rPr>
    </w:lvl>
    <w:lvl w:ilvl="2">
      <w:start w:val="1"/>
      <w:numFmt w:val="decimal"/>
      <w:isLgl/>
      <w:lvlText w:val="%1.%2.%3."/>
      <w:lvlJc w:val="left"/>
      <w:pPr>
        <w:ind w:left="1429" w:hanging="720"/>
      </w:pPr>
      <w:rPr>
        <w:rFonts w:eastAsiaTheme="minorHAnsi" w:hint="default"/>
        <w:sz w:val="24"/>
      </w:rPr>
    </w:lvl>
    <w:lvl w:ilvl="3">
      <w:start w:val="1"/>
      <w:numFmt w:val="decimal"/>
      <w:isLgl/>
      <w:lvlText w:val="%1.%2.%3.%4."/>
      <w:lvlJc w:val="left"/>
      <w:pPr>
        <w:ind w:left="1789" w:hanging="1080"/>
      </w:pPr>
      <w:rPr>
        <w:rFonts w:eastAsiaTheme="minorHAnsi" w:hint="default"/>
        <w:sz w:val="24"/>
      </w:rPr>
    </w:lvl>
    <w:lvl w:ilvl="4">
      <w:start w:val="1"/>
      <w:numFmt w:val="decimal"/>
      <w:isLgl/>
      <w:lvlText w:val="%1.%2.%3.%4.%5."/>
      <w:lvlJc w:val="left"/>
      <w:pPr>
        <w:ind w:left="1789" w:hanging="1080"/>
      </w:pPr>
      <w:rPr>
        <w:rFonts w:eastAsiaTheme="minorHAnsi" w:hint="default"/>
        <w:sz w:val="24"/>
      </w:rPr>
    </w:lvl>
    <w:lvl w:ilvl="5">
      <w:start w:val="1"/>
      <w:numFmt w:val="decimal"/>
      <w:isLgl/>
      <w:lvlText w:val="%1.%2.%3.%4.%5.%6."/>
      <w:lvlJc w:val="left"/>
      <w:pPr>
        <w:ind w:left="2149" w:hanging="1440"/>
      </w:pPr>
      <w:rPr>
        <w:rFonts w:eastAsiaTheme="minorHAnsi" w:hint="default"/>
        <w:sz w:val="24"/>
      </w:rPr>
    </w:lvl>
    <w:lvl w:ilvl="6">
      <w:start w:val="1"/>
      <w:numFmt w:val="decimal"/>
      <w:isLgl/>
      <w:lvlText w:val="%1.%2.%3.%4.%5.%6.%7."/>
      <w:lvlJc w:val="left"/>
      <w:pPr>
        <w:ind w:left="2509" w:hanging="1800"/>
      </w:pPr>
      <w:rPr>
        <w:rFonts w:eastAsiaTheme="minorHAnsi" w:hint="default"/>
        <w:sz w:val="24"/>
      </w:rPr>
    </w:lvl>
    <w:lvl w:ilvl="7">
      <w:start w:val="1"/>
      <w:numFmt w:val="decimal"/>
      <w:isLgl/>
      <w:lvlText w:val="%1.%2.%3.%4.%5.%6.%7.%8."/>
      <w:lvlJc w:val="left"/>
      <w:pPr>
        <w:ind w:left="2509" w:hanging="1800"/>
      </w:pPr>
      <w:rPr>
        <w:rFonts w:eastAsiaTheme="minorHAnsi" w:hint="default"/>
        <w:sz w:val="24"/>
      </w:rPr>
    </w:lvl>
    <w:lvl w:ilvl="8">
      <w:start w:val="1"/>
      <w:numFmt w:val="decimal"/>
      <w:isLgl/>
      <w:lvlText w:val="%1.%2.%3.%4.%5.%6.%7.%8.%9."/>
      <w:lvlJc w:val="left"/>
      <w:pPr>
        <w:ind w:left="2869" w:hanging="2160"/>
      </w:pPr>
      <w:rPr>
        <w:rFonts w:eastAsiaTheme="minorHAnsi" w:hint="default"/>
        <w:sz w:val="24"/>
      </w:rPr>
    </w:lvl>
  </w:abstractNum>
  <w:abstractNum w:abstractNumId="35">
    <w:nsid w:val="59736358"/>
    <w:multiLevelType w:val="hybridMultilevel"/>
    <w:tmpl w:val="F14A6E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A006BB4"/>
    <w:multiLevelType w:val="hybridMultilevel"/>
    <w:tmpl w:val="50B6C398"/>
    <w:lvl w:ilvl="0" w:tplc="F82433F8">
      <w:start w:val="1"/>
      <w:numFmt w:val="bullet"/>
      <w:lvlText w:val="•"/>
      <w:lvlJc w:val="left"/>
      <w:pPr>
        <w:ind w:left="775" w:hanging="360"/>
      </w:pPr>
      <w:rPr>
        <w:rFonts w:ascii="Arial" w:hAnsi="Arial" w:hint="default"/>
      </w:rPr>
    </w:lvl>
    <w:lvl w:ilvl="1" w:tplc="041F0003" w:tentative="1">
      <w:start w:val="1"/>
      <w:numFmt w:val="bullet"/>
      <w:lvlText w:val="o"/>
      <w:lvlJc w:val="left"/>
      <w:pPr>
        <w:ind w:left="1495" w:hanging="360"/>
      </w:pPr>
      <w:rPr>
        <w:rFonts w:ascii="Courier New" w:hAnsi="Courier New" w:cs="Courier New" w:hint="default"/>
      </w:rPr>
    </w:lvl>
    <w:lvl w:ilvl="2" w:tplc="041F0005" w:tentative="1">
      <w:start w:val="1"/>
      <w:numFmt w:val="bullet"/>
      <w:lvlText w:val=""/>
      <w:lvlJc w:val="left"/>
      <w:pPr>
        <w:ind w:left="2215" w:hanging="360"/>
      </w:pPr>
      <w:rPr>
        <w:rFonts w:ascii="Wingdings" w:hAnsi="Wingdings" w:hint="default"/>
      </w:rPr>
    </w:lvl>
    <w:lvl w:ilvl="3" w:tplc="041F0001" w:tentative="1">
      <w:start w:val="1"/>
      <w:numFmt w:val="bullet"/>
      <w:lvlText w:val=""/>
      <w:lvlJc w:val="left"/>
      <w:pPr>
        <w:ind w:left="2935" w:hanging="360"/>
      </w:pPr>
      <w:rPr>
        <w:rFonts w:ascii="Symbol" w:hAnsi="Symbol" w:hint="default"/>
      </w:rPr>
    </w:lvl>
    <w:lvl w:ilvl="4" w:tplc="041F0003" w:tentative="1">
      <w:start w:val="1"/>
      <w:numFmt w:val="bullet"/>
      <w:lvlText w:val="o"/>
      <w:lvlJc w:val="left"/>
      <w:pPr>
        <w:ind w:left="3655" w:hanging="360"/>
      </w:pPr>
      <w:rPr>
        <w:rFonts w:ascii="Courier New" w:hAnsi="Courier New" w:cs="Courier New" w:hint="default"/>
      </w:rPr>
    </w:lvl>
    <w:lvl w:ilvl="5" w:tplc="041F0005" w:tentative="1">
      <w:start w:val="1"/>
      <w:numFmt w:val="bullet"/>
      <w:lvlText w:val=""/>
      <w:lvlJc w:val="left"/>
      <w:pPr>
        <w:ind w:left="4375" w:hanging="360"/>
      </w:pPr>
      <w:rPr>
        <w:rFonts w:ascii="Wingdings" w:hAnsi="Wingdings" w:hint="default"/>
      </w:rPr>
    </w:lvl>
    <w:lvl w:ilvl="6" w:tplc="041F0001" w:tentative="1">
      <w:start w:val="1"/>
      <w:numFmt w:val="bullet"/>
      <w:lvlText w:val=""/>
      <w:lvlJc w:val="left"/>
      <w:pPr>
        <w:ind w:left="5095" w:hanging="360"/>
      </w:pPr>
      <w:rPr>
        <w:rFonts w:ascii="Symbol" w:hAnsi="Symbol" w:hint="default"/>
      </w:rPr>
    </w:lvl>
    <w:lvl w:ilvl="7" w:tplc="041F0003" w:tentative="1">
      <w:start w:val="1"/>
      <w:numFmt w:val="bullet"/>
      <w:lvlText w:val="o"/>
      <w:lvlJc w:val="left"/>
      <w:pPr>
        <w:ind w:left="5815" w:hanging="360"/>
      </w:pPr>
      <w:rPr>
        <w:rFonts w:ascii="Courier New" w:hAnsi="Courier New" w:cs="Courier New" w:hint="default"/>
      </w:rPr>
    </w:lvl>
    <w:lvl w:ilvl="8" w:tplc="041F0005" w:tentative="1">
      <w:start w:val="1"/>
      <w:numFmt w:val="bullet"/>
      <w:lvlText w:val=""/>
      <w:lvlJc w:val="left"/>
      <w:pPr>
        <w:ind w:left="6535" w:hanging="360"/>
      </w:pPr>
      <w:rPr>
        <w:rFonts w:ascii="Wingdings" w:hAnsi="Wingdings" w:hint="default"/>
      </w:rPr>
    </w:lvl>
  </w:abstractNum>
  <w:abstractNum w:abstractNumId="37">
    <w:nsid w:val="5AFE1B81"/>
    <w:multiLevelType w:val="hybridMultilevel"/>
    <w:tmpl w:val="A114F210"/>
    <w:lvl w:ilvl="0" w:tplc="F122647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5DBF40EF"/>
    <w:multiLevelType w:val="hybridMultilevel"/>
    <w:tmpl w:val="91AACD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5E3F565D"/>
    <w:multiLevelType w:val="hybridMultilevel"/>
    <w:tmpl w:val="961A02B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0">
    <w:nsid w:val="5F546603"/>
    <w:multiLevelType w:val="hybridMultilevel"/>
    <w:tmpl w:val="8B72F8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681A6E8B"/>
    <w:multiLevelType w:val="hybridMultilevel"/>
    <w:tmpl w:val="2474CB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E0B768A"/>
    <w:multiLevelType w:val="hybridMultilevel"/>
    <w:tmpl w:val="DB0AC1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6F5016EE"/>
    <w:multiLevelType w:val="hybridMultilevel"/>
    <w:tmpl w:val="756AF8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6FFE24AA"/>
    <w:multiLevelType w:val="hybridMultilevel"/>
    <w:tmpl w:val="823CBA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04A2220"/>
    <w:multiLevelType w:val="multilevel"/>
    <w:tmpl w:val="125E0714"/>
    <w:lvl w:ilvl="0">
      <w:start w:val="1"/>
      <w:numFmt w:val="decimal"/>
      <w:lvlText w:val="%1."/>
      <w:lvlJc w:val="left"/>
      <w:pPr>
        <w:ind w:left="720" w:hanging="360"/>
      </w:pPr>
      <w:rPr>
        <w:rFonts w:hint="default"/>
      </w:rPr>
    </w:lvl>
    <w:lvl w:ilvl="1">
      <w:start w:val="2"/>
      <w:numFmt w:val="decimal"/>
      <w:isLgl/>
      <w:lvlText w:val="%1.%2"/>
      <w:lvlJc w:val="left"/>
      <w:pPr>
        <w:ind w:left="2136" w:hanging="360"/>
      </w:pPr>
      <w:rPr>
        <w:rFonts w:hint="default"/>
      </w:rPr>
    </w:lvl>
    <w:lvl w:ilvl="2">
      <w:start w:val="1"/>
      <w:numFmt w:val="decimal"/>
      <w:isLgl/>
      <w:lvlText w:val="%1.%2.%3"/>
      <w:lvlJc w:val="left"/>
      <w:pPr>
        <w:ind w:left="3912" w:hanging="720"/>
      </w:pPr>
      <w:rPr>
        <w:rFonts w:hint="default"/>
      </w:rPr>
    </w:lvl>
    <w:lvl w:ilvl="3">
      <w:start w:val="1"/>
      <w:numFmt w:val="decimal"/>
      <w:isLgl/>
      <w:lvlText w:val="%1.%2.%3.%4"/>
      <w:lvlJc w:val="left"/>
      <w:pPr>
        <w:ind w:left="5328" w:hanging="720"/>
      </w:pPr>
      <w:rPr>
        <w:rFonts w:hint="default"/>
      </w:rPr>
    </w:lvl>
    <w:lvl w:ilvl="4">
      <w:start w:val="1"/>
      <w:numFmt w:val="decimal"/>
      <w:isLgl/>
      <w:lvlText w:val="%1.%2.%3.%4.%5"/>
      <w:lvlJc w:val="left"/>
      <w:pPr>
        <w:ind w:left="7104" w:hanging="1080"/>
      </w:pPr>
      <w:rPr>
        <w:rFonts w:hint="default"/>
      </w:rPr>
    </w:lvl>
    <w:lvl w:ilvl="5">
      <w:start w:val="1"/>
      <w:numFmt w:val="decimal"/>
      <w:isLgl/>
      <w:lvlText w:val="%1.%2.%3.%4.%5.%6"/>
      <w:lvlJc w:val="left"/>
      <w:pPr>
        <w:ind w:left="8520" w:hanging="1080"/>
      </w:pPr>
      <w:rPr>
        <w:rFonts w:hint="default"/>
      </w:rPr>
    </w:lvl>
    <w:lvl w:ilvl="6">
      <w:start w:val="1"/>
      <w:numFmt w:val="decimal"/>
      <w:isLgl/>
      <w:lvlText w:val="%1.%2.%3.%4.%5.%6.%7"/>
      <w:lvlJc w:val="left"/>
      <w:pPr>
        <w:ind w:left="10296" w:hanging="1440"/>
      </w:pPr>
      <w:rPr>
        <w:rFonts w:hint="default"/>
      </w:rPr>
    </w:lvl>
    <w:lvl w:ilvl="7">
      <w:start w:val="1"/>
      <w:numFmt w:val="decimal"/>
      <w:isLgl/>
      <w:lvlText w:val="%1.%2.%3.%4.%5.%6.%7.%8"/>
      <w:lvlJc w:val="left"/>
      <w:pPr>
        <w:ind w:left="11712" w:hanging="1440"/>
      </w:pPr>
      <w:rPr>
        <w:rFonts w:hint="default"/>
      </w:rPr>
    </w:lvl>
    <w:lvl w:ilvl="8">
      <w:start w:val="1"/>
      <w:numFmt w:val="decimal"/>
      <w:isLgl/>
      <w:lvlText w:val="%1.%2.%3.%4.%5.%6.%7.%8.%9"/>
      <w:lvlJc w:val="left"/>
      <w:pPr>
        <w:ind w:left="13488" w:hanging="1800"/>
      </w:pPr>
      <w:rPr>
        <w:rFonts w:hint="default"/>
      </w:rPr>
    </w:lvl>
  </w:abstractNum>
  <w:abstractNum w:abstractNumId="46">
    <w:nsid w:val="70C8011C"/>
    <w:multiLevelType w:val="hybridMultilevel"/>
    <w:tmpl w:val="51AA7D1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7">
    <w:nsid w:val="717D1425"/>
    <w:multiLevelType w:val="hybridMultilevel"/>
    <w:tmpl w:val="F4448D9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8">
    <w:nsid w:val="73CB7868"/>
    <w:multiLevelType w:val="hybridMultilevel"/>
    <w:tmpl w:val="EACAD01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9">
    <w:nsid w:val="7635299F"/>
    <w:multiLevelType w:val="hybridMultilevel"/>
    <w:tmpl w:val="9F5874F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0">
    <w:nsid w:val="790B5CCF"/>
    <w:multiLevelType w:val="hybridMultilevel"/>
    <w:tmpl w:val="888A9C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7E751353"/>
    <w:multiLevelType w:val="hybridMultilevel"/>
    <w:tmpl w:val="ACBC43DC"/>
    <w:lvl w:ilvl="0" w:tplc="08DEA120">
      <w:start w:val="1"/>
      <w:numFmt w:val="decimal"/>
      <w:lvlText w:val="%1."/>
      <w:lvlJc w:val="left"/>
      <w:pPr>
        <w:ind w:left="643" w:hanging="360"/>
      </w:pPr>
      <w:rPr>
        <w:rFonts w:ascii="Times New Roman" w:hAnsi="Times New Roman" w:cs="Times New Roman" w:hint="default"/>
        <w:b/>
        <w:color w:val="auto"/>
        <w:sz w:val="20"/>
        <w:szCs w:val="20"/>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52">
    <w:nsid w:val="7EE44AC7"/>
    <w:multiLevelType w:val="hybridMultilevel"/>
    <w:tmpl w:val="DAEE58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0"/>
  </w:num>
  <w:num w:numId="2">
    <w:abstractNumId w:val="20"/>
  </w:num>
  <w:num w:numId="3">
    <w:abstractNumId w:val="0"/>
  </w:num>
  <w:num w:numId="4">
    <w:abstractNumId w:val="23"/>
  </w:num>
  <w:num w:numId="5">
    <w:abstractNumId w:val="34"/>
  </w:num>
  <w:num w:numId="6">
    <w:abstractNumId w:val="38"/>
  </w:num>
  <w:num w:numId="7">
    <w:abstractNumId w:val="17"/>
  </w:num>
  <w:num w:numId="8">
    <w:abstractNumId w:val="9"/>
  </w:num>
  <w:num w:numId="9">
    <w:abstractNumId w:val="14"/>
  </w:num>
  <w:num w:numId="10">
    <w:abstractNumId w:val="6"/>
  </w:num>
  <w:num w:numId="11">
    <w:abstractNumId w:val="12"/>
  </w:num>
  <w:num w:numId="12">
    <w:abstractNumId w:val="7"/>
  </w:num>
  <w:num w:numId="13">
    <w:abstractNumId w:val="10"/>
  </w:num>
  <w:num w:numId="14">
    <w:abstractNumId w:val="47"/>
  </w:num>
  <w:num w:numId="15">
    <w:abstractNumId w:val="16"/>
  </w:num>
  <w:num w:numId="16">
    <w:abstractNumId w:val="51"/>
  </w:num>
  <w:num w:numId="17">
    <w:abstractNumId w:val="37"/>
  </w:num>
  <w:num w:numId="18">
    <w:abstractNumId w:val="26"/>
  </w:num>
  <w:num w:numId="19">
    <w:abstractNumId w:val="2"/>
  </w:num>
  <w:num w:numId="20">
    <w:abstractNumId w:val="30"/>
  </w:num>
  <w:num w:numId="21">
    <w:abstractNumId w:val="32"/>
  </w:num>
  <w:num w:numId="22">
    <w:abstractNumId w:val="36"/>
  </w:num>
  <w:num w:numId="23">
    <w:abstractNumId w:val="44"/>
  </w:num>
  <w:num w:numId="24">
    <w:abstractNumId w:val="5"/>
  </w:num>
  <w:num w:numId="25">
    <w:abstractNumId w:val="19"/>
  </w:num>
  <w:num w:numId="26">
    <w:abstractNumId w:val="31"/>
  </w:num>
  <w:num w:numId="27">
    <w:abstractNumId w:val="15"/>
  </w:num>
  <w:num w:numId="28">
    <w:abstractNumId w:val="41"/>
  </w:num>
  <w:num w:numId="29">
    <w:abstractNumId w:val="28"/>
  </w:num>
  <w:num w:numId="30">
    <w:abstractNumId w:val="45"/>
  </w:num>
  <w:num w:numId="31">
    <w:abstractNumId w:val="1"/>
  </w:num>
  <w:num w:numId="32">
    <w:abstractNumId w:val="4"/>
  </w:num>
  <w:num w:numId="33">
    <w:abstractNumId w:val="52"/>
  </w:num>
  <w:num w:numId="34">
    <w:abstractNumId w:val="22"/>
  </w:num>
  <w:num w:numId="35">
    <w:abstractNumId w:val="3"/>
  </w:num>
  <w:num w:numId="36">
    <w:abstractNumId w:val="35"/>
  </w:num>
  <w:num w:numId="37">
    <w:abstractNumId w:val="24"/>
  </w:num>
  <w:num w:numId="38">
    <w:abstractNumId w:val="48"/>
  </w:num>
  <w:num w:numId="39">
    <w:abstractNumId w:val="13"/>
  </w:num>
  <w:num w:numId="40">
    <w:abstractNumId w:val="29"/>
  </w:num>
  <w:num w:numId="41">
    <w:abstractNumId w:val="11"/>
  </w:num>
  <w:num w:numId="42">
    <w:abstractNumId w:val="39"/>
  </w:num>
  <w:num w:numId="43">
    <w:abstractNumId w:val="25"/>
  </w:num>
  <w:num w:numId="44">
    <w:abstractNumId w:val="49"/>
  </w:num>
  <w:num w:numId="45">
    <w:abstractNumId w:val="46"/>
  </w:num>
  <w:num w:numId="46">
    <w:abstractNumId w:val="42"/>
  </w:num>
  <w:num w:numId="47">
    <w:abstractNumId w:val="27"/>
  </w:num>
  <w:num w:numId="48">
    <w:abstractNumId w:val="43"/>
  </w:num>
  <w:num w:numId="49">
    <w:abstractNumId w:val="18"/>
  </w:num>
  <w:num w:numId="50">
    <w:abstractNumId w:val="40"/>
  </w:num>
  <w:num w:numId="51">
    <w:abstractNumId w:val="33"/>
  </w:num>
  <w:num w:numId="52">
    <w:abstractNumId w:val="8"/>
  </w:num>
  <w:num w:numId="53">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autoHyphenation/>
  <w:hyphenationZone w:val="425"/>
  <w:doNotHyphenateCaps/>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624"/>
    <w:rsid w:val="000031FC"/>
    <w:rsid w:val="00003229"/>
    <w:rsid w:val="0001761D"/>
    <w:rsid w:val="00017E8C"/>
    <w:rsid w:val="00030C4F"/>
    <w:rsid w:val="0003421F"/>
    <w:rsid w:val="00035263"/>
    <w:rsid w:val="000377CA"/>
    <w:rsid w:val="0005433D"/>
    <w:rsid w:val="00055347"/>
    <w:rsid w:val="000652E2"/>
    <w:rsid w:val="00065875"/>
    <w:rsid w:val="000706CB"/>
    <w:rsid w:val="00086129"/>
    <w:rsid w:val="000A0440"/>
    <w:rsid w:val="000B1B2F"/>
    <w:rsid w:val="000B5E31"/>
    <w:rsid w:val="000C079F"/>
    <w:rsid w:val="000D4C14"/>
    <w:rsid w:val="000E48D1"/>
    <w:rsid w:val="000F4510"/>
    <w:rsid w:val="00103C60"/>
    <w:rsid w:val="001151EA"/>
    <w:rsid w:val="001206FE"/>
    <w:rsid w:val="00120795"/>
    <w:rsid w:val="00134E18"/>
    <w:rsid w:val="0014716F"/>
    <w:rsid w:val="00150E79"/>
    <w:rsid w:val="00151686"/>
    <w:rsid w:val="00151DB6"/>
    <w:rsid w:val="00172DE1"/>
    <w:rsid w:val="00173668"/>
    <w:rsid w:val="001737F8"/>
    <w:rsid w:val="001A79FC"/>
    <w:rsid w:val="001C782A"/>
    <w:rsid w:val="00200856"/>
    <w:rsid w:val="00204794"/>
    <w:rsid w:val="00211085"/>
    <w:rsid w:val="002452F0"/>
    <w:rsid w:val="00252F93"/>
    <w:rsid w:val="00263F2F"/>
    <w:rsid w:val="002704E7"/>
    <w:rsid w:val="00291EB2"/>
    <w:rsid w:val="002960AF"/>
    <w:rsid w:val="0029737C"/>
    <w:rsid w:val="002A3526"/>
    <w:rsid w:val="002A37D5"/>
    <w:rsid w:val="002B033D"/>
    <w:rsid w:val="002B3527"/>
    <w:rsid w:val="002B73AC"/>
    <w:rsid w:val="002C247A"/>
    <w:rsid w:val="002C4FFE"/>
    <w:rsid w:val="00301BB9"/>
    <w:rsid w:val="0030674D"/>
    <w:rsid w:val="00306CE3"/>
    <w:rsid w:val="003105DE"/>
    <w:rsid w:val="00320E53"/>
    <w:rsid w:val="003255EC"/>
    <w:rsid w:val="00325644"/>
    <w:rsid w:val="00341262"/>
    <w:rsid w:val="00367DE2"/>
    <w:rsid w:val="00372082"/>
    <w:rsid w:val="003A4337"/>
    <w:rsid w:val="003A5F53"/>
    <w:rsid w:val="003B1B08"/>
    <w:rsid w:val="003B47E0"/>
    <w:rsid w:val="003B4DA6"/>
    <w:rsid w:val="003B5CCD"/>
    <w:rsid w:val="003C2C38"/>
    <w:rsid w:val="003D2B1D"/>
    <w:rsid w:val="003D3E9E"/>
    <w:rsid w:val="003E3649"/>
    <w:rsid w:val="003E7DF8"/>
    <w:rsid w:val="003F3266"/>
    <w:rsid w:val="00406CA7"/>
    <w:rsid w:val="004071AF"/>
    <w:rsid w:val="0041307E"/>
    <w:rsid w:val="004141A2"/>
    <w:rsid w:val="00424624"/>
    <w:rsid w:val="00432B4E"/>
    <w:rsid w:val="0044135D"/>
    <w:rsid w:val="00442B8F"/>
    <w:rsid w:val="00450EAE"/>
    <w:rsid w:val="004525B6"/>
    <w:rsid w:val="00455AF8"/>
    <w:rsid w:val="0045724F"/>
    <w:rsid w:val="004577C7"/>
    <w:rsid w:val="004621F8"/>
    <w:rsid w:val="004676E6"/>
    <w:rsid w:val="00467756"/>
    <w:rsid w:val="00476E85"/>
    <w:rsid w:val="00482012"/>
    <w:rsid w:val="0049681A"/>
    <w:rsid w:val="004B5356"/>
    <w:rsid w:val="004C03A2"/>
    <w:rsid w:val="004C0BBA"/>
    <w:rsid w:val="004D11B8"/>
    <w:rsid w:val="004D2A78"/>
    <w:rsid w:val="004D505D"/>
    <w:rsid w:val="004D7649"/>
    <w:rsid w:val="00506437"/>
    <w:rsid w:val="00507973"/>
    <w:rsid w:val="0051621A"/>
    <w:rsid w:val="0051667E"/>
    <w:rsid w:val="00522FA9"/>
    <w:rsid w:val="0052445C"/>
    <w:rsid w:val="00531761"/>
    <w:rsid w:val="00536319"/>
    <w:rsid w:val="005436CD"/>
    <w:rsid w:val="005438E2"/>
    <w:rsid w:val="00557696"/>
    <w:rsid w:val="00560573"/>
    <w:rsid w:val="00570DA0"/>
    <w:rsid w:val="00575933"/>
    <w:rsid w:val="005874D3"/>
    <w:rsid w:val="00593F69"/>
    <w:rsid w:val="00594647"/>
    <w:rsid w:val="005A4059"/>
    <w:rsid w:val="005A4D68"/>
    <w:rsid w:val="005B12CB"/>
    <w:rsid w:val="005C7331"/>
    <w:rsid w:val="005E2E8E"/>
    <w:rsid w:val="005F0321"/>
    <w:rsid w:val="005F6884"/>
    <w:rsid w:val="005F7A63"/>
    <w:rsid w:val="00607B8C"/>
    <w:rsid w:val="00616444"/>
    <w:rsid w:val="0062342D"/>
    <w:rsid w:val="00631734"/>
    <w:rsid w:val="00634B55"/>
    <w:rsid w:val="006405FF"/>
    <w:rsid w:val="00641FF4"/>
    <w:rsid w:val="0064612C"/>
    <w:rsid w:val="00657A26"/>
    <w:rsid w:val="00661492"/>
    <w:rsid w:val="00666DD8"/>
    <w:rsid w:val="006671B7"/>
    <w:rsid w:val="00671459"/>
    <w:rsid w:val="00674FCB"/>
    <w:rsid w:val="0067630B"/>
    <w:rsid w:val="006830FB"/>
    <w:rsid w:val="00693F6F"/>
    <w:rsid w:val="0069446D"/>
    <w:rsid w:val="00696A34"/>
    <w:rsid w:val="006A22F5"/>
    <w:rsid w:val="006B341C"/>
    <w:rsid w:val="006C003D"/>
    <w:rsid w:val="006D00C2"/>
    <w:rsid w:val="006E4F8A"/>
    <w:rsid w:val="007034FF"/>
    <w:rsid w:val="00714F83"/>
    <w:rsid w:val="0071589E"/>
    <w:rsid w:val="007170F6"/>
    <w:rsid w:val="00725CBF"/>
    <w:rsid w:val="0073005D"/>
    <w:rsid w:val="0073093C"/>
    <w:rsid w:val="00733852"/>
    <w:rsid w:val="007476D2"/>
    <w:rsid w:val="007510DC"/>
    <w:rsid w:val="0075411F"/>
    <w:rsid w:val="0076408F"/>
    <w:rsid w:val="007763AE"/>
    <w:rsid w:val="00781B6F"/>
    <w:rsid w:val="007970B0"/>
    <w:rsid w:val="007A0C97"/>
    <w:rsid w:val="007C53AF"/>
    <w:rsid w:val="007E599F"/>
    <w:rsid w:val="007E6359"/>
    <w:rsid w:val="007E72EF"/>
    <w:rsid w:val="007F1D06"/>
    <w:rsid w:val="00801F9E"/>
    <w:rsid w:val="00815960"/>
    <w:rsid w:val="0083280A"/>
    <w:rsid w:val="00836914"/>
    <w:rsid w:val="00843860"/>
    <w:rsid w:val="008444D2"/>
    <w:rsid w:val="00846C0F"/>
    <w:rsid w:val="00850D47"/>
    <w:rsid w:val="008516DA"/>
    <w:rsid w:val="00854B8F"/>
    <w:rsid w:val="008570ED"/>
    <w:rsid w:val="008635C5"/>
    <w:rsid w:val="00871E99"/>
    <w:rsid w:val="00872948"/>
    <w:rsid w:val="00890FF0"/>
    <w:rsid w:val="008A5F40"/>
    <w:rsid w:val="008B1A55"/>
    <w:rsid w:val="008C1D34"/>
    <w:rsid w:val="008D0C14"/>
    <w:rsid w:val="008E1AEE"/>
    <w:rsid w:val="00901DAF"/>
    <w:rsid w:val="00902D65"/>
    <w:rsid w:val="00927DF9"/>
    <w:rsid w:val="009345B9"/>
    <w:rsid w:val="00935B55"/>
    <w:rsid w:val="00957D8F"/>
    <w:rsid w:val="009606F4"/>
    <w:rsid w:val="00960B58"/>
    <w:rsid w:val="00963DDB"/>
    <w:rsid w:val="009823A4"/>
    <w:rsid w:val="009825AB"/>
    <w:rsid w:val="00986D7D"/>
    <w:rsid w:val="009877EE"/>
    <w:rsid w:val="009915EA"/>
    <w:rsid w:val="009940D9"/>
    <w:rsid w:val="0099488E"/>
    <w:rsid w:val="009A6F72"/>
    <w:rsid w:val="009C1CD1"/>
    <w:rsid w:val="009C3EA3"/>
    <w:rsid w:val="009C587C"/>
    <w:rsid w:val="009D09C0"/>
    <w:rsid w:val="009D4F41"/>
    <w:rsid w:val="00A0383D"/>
    <w:rsid w:val="00A21431"/>
    <w:rsid w:val="00A5630F"/>
    <w:rsid w:val="00A56B80"/>
    <w:rsid w:val="00A57197"/>
    <w:rsid w:val="00A57235"/>
    <w:rsid w:val="00A65BEB"/>
    <w:rsid w:val="00A66AC3"/>
    <w:rsid w:val="00AA0D14"/>
    <w:rsid w:val="00AC26BB"/>
    <w:rsid w:val="00B10023"/>
    <w:rsid w:val="00B13E8E"/>
    <w:rsid w:val="00B17BA8"/>
    <w:rsid w:val="00B36A47"/>
    <w:rsid w:val="00B40B6C"/>
    <w:rsid w:val="00B445F2"/>
    <w:rsid w:val="00B521F0"/>
    <w:rsid w:val="00B659F7"/>
    <w:rsid w:val="00B6715F"/>
    <w:rsid w:val="00B73C08"/>
    <w:rsid w:val="00B81C8B"/>
    <w:rsid w:val="00B851FC"/>
    <w:rsid w:val="00BA25D5"/>
    <w:rsid w:val="00BB23F8"/>
    <w:rsid w:val="00BB2BB8"/>
    <w:rsid w:val="00BB70A5"/>
    <w:rsid w:val="00BC10BB"/>
    <w:rsid w:val="00BC6C30"/>
    <w:rsid w:val="00BD7972"/>
    <w:rsid w:val="00BE52E5"/>
    <w:rsid w:val="00BE79D2"/>
    <w:rsid w:val="00C00E15"/>
    <w:rsid w:val="00C0621F"/>
    <w:rsid w:val="00C14AE8"/>
    <w:rsid w:val="00C258ED"/>
    <w:rsid w:val="00C25D9A"/>
    <w:rsid w:val="00C4190B"/>
    <w:rsid w:val="00C4686B"/>
    <w:rsid w:val="00C71DC7"/>
    <w:rsid w:val="00C7251B"/>
    <w:rsid w:val="00C73078"/>
    <w:rsid w:val="00C739F4"/>
    <w:rsid w:val="00C82401"/>
    <w:rsid w:val="00C86CE8"/>
    <w:rsid w:val="00CB31EF"/>
    <w:rsid w:val="00CB5C9F"/>
    <w:rsid w:val="00CD3973"/>
    <w:rsid w:val="00CD55B2"/>
    <w:rsid w:val="00CE0210"/>
    <w:rsid w:val="00CE6E56"/>
    <w:rsid w:val="00CF689E"/>
    <w:rsid w:val="00D02FAD"/>
    <w:rsid w:val="00D03B4F"/>
    <w:rsid w:val="00D0562D"/>
    <w:rsid w:val="00D21EDB"/>
    <w:rsid w:val="00D2488E"/>
    <w:rsid w:val="00D26F3B"/>
    <w:rsid w:val="00D335DB"/>
    <w:rsid w:val="00D34663"/>
    <w:rsid w:val="00D5042A"/>
    <w:rsid w:val="00D762D2"/>
    <w:rsid w:val="00D83BE7"/>
    <w:rsid w:val="00D86F94"/>
    <w:rsid w:val="00D87370"/>
    <w:rsid w:val="00D92630"/>
    <w:rsid w:val="00DA6F4C"/>
    <w:rsid w:val="00DB20D5"/>
    <w:rsid w:val="00DB47C2"/>
    <w:rsid w:val="00DB7CAF"/>
    <w:rsid w:val="00DD799E"/>
    <w:rsid w:val="00DE2E6C"/>
    <w:rsid w:val="00DF4D5A"/>
    <w:rsid w:val="00E11B4F"/>
    <w:rsid w:val="00E11E34"/>
    <w:rsid w:val="00E2000A"/>
    <w:rsid w:val="00E2117D"/>
    <w:rsid w:val="00E2167C"/>
    <w:rsid w:val="00E2645F"/>
    <w:rsid w:val="00E45767"/>
    <w:rsid w:val="00E47637"/>
    <w:rsid w:val="00E55D3C"/>
    <w:rsid w:val="00E6205D"/>
    <w:rsid w:val="00E743B0"/>
    <w:rsid w:val="00E85A21"/>
    <w:rsid w:val="00E8605D"/>
    <w:rsid w:val="00E860AB"/>
    <w:rsid w:val="00E92AC0"/>
    <w:rsid w:val="00EA313C"/>
    <w:rsid w:val="00EC54DA"/>
    <w:rsid w:val="00EF47A4"/>
    <w:rsid w:val="00F127EF"/>
    <w:rsid w:val="00F17B81"/>
    <w:rsid w:val="00F21D57"/>
    <w:rsid w:val="00F31C28"/>
    <w:rsid w:val="00F41D74"/>
    <w:rsid w:val="00F43F6D"/>
    <w:rsid w:val="00F521AD"/>
    <w:rsid w:val="00F5752F"/>
    <w:rsid w:val="00F57C61"/>
    <w:rsid w:val="00F65A94"/>
    <w:rsid w:val="00F74731"/>
    <w:rsid w:val="00F8250B"/>
    <w:rsid w:val="00FA3802"/>
    <w:rsid w:val="00FA6039"/>
    <w:rsid w:val="00FC20F9"/>
    <w:rsid w:val="00FC28CF"/>
    <w:rsid w:val="00FD0C3C"/>
    <w:rsid w:val="00FD2458"/>
    <w:rsid w:val="00FD27F7"/>
    <w:rsid w:val="00FD4463"/>
    <w:rsid w:val="00FE09A8"/>
    <w:rsid w:val="00FF0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91094"/>
  <w15:docId w15:val="{A9C7B476-1138-499E-9364-E2C1AB78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B8F"/>
    <w:pPr>
      <w:spacing w:line="259" w:lineRule="auto"/>
    </w:pPr>
    <w:rPr>
      <w:rFonts w:ascii="Times New Roman" w:hAnsi="Times New Roman"/>
      <w:kern w:val="0"/>
      <w:szCs w:val="22"/>
      <w14:ligatures w14:val="none"/>
    </w:rPr>
  </w:style>
  <w:style w:type="paragraph" w:styleId="Balk1">
    <w:name w:val="heading 1"/>
    <w:aliases w:val="Heading-1"/>
    <w:basedOn w:val="Normal"/>
    <w:next w:val="Normal"/>
    <w:link w:val="Balk1Char"/>
    <w:uiPriority w:val="9"/>
    <w:qFormat/>
    <w:rsid w:val="004246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4246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aliases w:val="Heading2"/>
    <w:basedOn w:val="Normal"/>
    <w:next w:val="Normal"/>
    <w:link w:val="Balk3Char"/>
    <w:uiPriority w:val="9"/>
    <w:unhideWhenUsed/>
    <w:qFormat/>
    <w:rsid w:val="0042462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2462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2462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unhideWhenUsed/>
    <w:qFormat/>
    <w:rsid w:val="0042462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2462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2462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2462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1 Char"/>
    <w:basedOn w:val="VarsaylanParagrafYazTipi"/>
    <w:link w:val="Balk1"/>
    <w:uiPriority w:val="9"/>
    <w:rsid w:val="0042462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424624"/>
    <w:rPr>
      <w:rFonts w:asciiTheme="majorHAnsi" w:eastAsiaTheme="majorEastAsia" w:hAnsiTheme="majorHAnsi" w:cstheme="majorBidi"/>
      <w:color w:val="0F4761" w:themeColor="accent1" w:themeShade="BF"/>
      <w:sz w:val="32"/>
      <w:szCs w:val="32"/>
    </w:rPr>
  </w:style>
  <w:style w:type="character" w:customStyle="1" w:styleId="Balk3Char">
    <w:name w:val="Başlık 3 Char"/>
    <w:aliases w:val="Heading2 Char"/>
    <w:basedOn w:val="VarsaylanParagrafYazTipi"/>
    <w:link w:val="Balk3"/>
    <w:uiPriority w:val="9"/>
    <w:rsid w:val="0042462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2462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24624"/>
    <w:rPr>
      <w:rFonts w:eastAsiaTheme="majorEastAsia" w:cstheme="majorBidi"/>
      <w:color w:val="0F4761" w:themeColor="accent1" w:themeShade="BF"/>
    </w:rPr>
  </w:style>
  <w:style w:type="character" w:customStyle="1" w:styleId="Balk6Char">
    <w:name w:val="Başlık 6 Char"/>
    <w:basedOn w:val="VarsaylanParagrafYazTipi"/>
    <w:link w:val="Balk6"/>
    <w:uiPriority w:val="9"/>
    <w:rsid w:val="0042462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2462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2462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24624"/>
    <w:rPr>
      <w:rFonts w:eastAsiaTheme="majorEastAsia" w:cstheme="majorBidi"/>
      <w:color w:val="272727" w:themeColor="text1" w:themeTint="D8"/>
    </w:rPr>
  </w:style>
  <w:style w:type="paragraph" w:styleId="KonuBal">
    <w:name w:val="Title"/>
    <w:basedOn w:val="Normal"/>
    <w:next w:val="Normal"/>
    <w:link w:val="KonuBalChar"/>
    <w:uiPriority w:val="10"/>
    <w:qFormat/>
    <w:rsid w:val="004246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2462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2462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2462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2462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24624"/>
    <w:rPr>
      <w:i/>
      <w:iCs/>
      <w:color w:val="404040" w:themeColor="text1" w:themeTint="BF"/>
    </w:rPr>
  </w:style>
  <w:style w:type="paragraph" w:styleId="ListeParagraf">
    <w:name w:val="List Paragraph"/>
    <w:basedOn w:val="Normal"/>
    <w:link w:val="ListeParagrafChar"/>
    <w:uiPriority w:val="34"/>
    <w:qFormat/>
    <w:rsid w:val="00424624"/>
    <w:pPr>
      <w:ind w:left="720"/>
      <w:contextualSpacing/>
    </w:pPr>
  </w:style>
  <w:style w:type="character" w:styleId="GlVurgulama">
    <w:name w:val="Intense Emphasis"/>
    <w:basedOn w:val="VarsaylanParagrafYazTipi"/>
    <w:uiPriority w:val="21"/>
    <w:qFormat/>
    <w:rsid w:val="00424624"/>
    <w:rPr>
      <w:i/>
      <w:iCs/>
      <w:color w:val="0F4761" w:themeColor="accent1" w:themeShade="BF"/>
    </w:rPr>
  </w:style>
  <w:style w:type="paragraph" w:styleId="GlAlnt">
    <w:name w:val="Intense Quote"/>
    <w:basedOn w:val="Normal"/>
    <w:next w:val="Normal"/>
    <w:link w:val="GlAlntChar"/>
    <w:uiPriority w:val="30"/>
    <w:qFormat/>
    <w:rsid w:val="004246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24624"/>
    <w:rPr>
      <w:i/>
      <w:iCs/>
      <w:color w:val="0F4761" w:themeColor="accent1" w:themeShade="BF"/>
    </w:rPr>
  </w:style>
  <w:style w:type="character" w:styleId="GlBavuru">
    <w:name w:val="Intense Reference"/>
    <w:basedOn w:val="VarsaylanParagrafYazTipi"/>
    <w:uiPriority w:val="32"/>
    <w:qFormat/>
    <w:rsid w:val="00424624"/>
    <w:rPr>
      <w:b/>
      <w:bCs/>
      <w:smallCaps/>
      <w:color w:val="0F4761" w:themeColor="accent1" w:themeShade="BF"/>
      <w:spacing w:val="5"/>
    </w:rPr>
  </w:style>
  <w:style w:type="character" w:styleId="Kpr">
    <w:name w:val="Hyperlink"/>
    <w:basedOn w:val="VarsaylanParagrafYazTipi"/>
    <w:uiPriority w:val="99"/>
    <w:unhideWhenUsed/>
    <w:rsid w:val="00424624"/>
    <w:rPr>
      <w:color w:val="467886" w:themeColor="hyperlink"/>
      <w:u w:val="single"/>
    </w:rPr>
  </w:style>
  <w:style w:type="paragraph" w:customStyle="1" w:styleId="Default">
    <w:name w:val="Default"/>
    <w:rsid w:val="00424624"/>
    <w:pPr>
      <w:autoSpaceDE w:val="0"/>
      <w:autoSpaceDN w:val="0"/>
      <w:adjustRightInd w:val="0"/>
      <w:spacing w:after="0" w:line="240" w:lineRule="auto"/>
    </w:pPr>
    <w:rPr>
      <w:rFonts w:ascii="Times New Roman" w:hAnsi="Times New Roman" w:cs="Times New Roman"/>
      <w:color w:val="000000"/>
      <w:kern w:val="0"/>
    </w:rPr>
  </w:style>
  <w:style w:type="character" w:customStyle="1" w:styleId="zmlenmeyenBahsetme1">
    <w:name w:val="Çözümlenmeyen Bahsetme1"/>
    <w:basedOn w:val="VarsaylanParagrafYazTipi"/>
    <w:uiPriority w:val="99"/>
    <w:semiHidden/>
    <w:unhideWhenUsed/>
    <w:rsid w:val="00424624"/>
    <w:rPr>
      <w:color w:val="605E5C"/>
      <w:shd w:val="clear" w:color="auto" w:fill="E1DFDD"/>
    </w:rPr>
  </w:style>
  <w:style w:type="table" w:styleId="TabloKlavuzu">
    <w:name w:val="Table Grid"/>
    <w:basedOn w:val="NormalTablo"/>
    <w:uiPriority w:val="59"/>
    <w:qFormat/>
    <w:rsid w:val="00B445F2"/>
    <w:pPr>
      <w:spacing w:after="0" w:line="240" w:lineRule="auto"/>
    </w:pPr>
    <w:rPr>
      <w:rFonts w:eastAsiaTheme="minorEastAsia"/>
      <w:kern w:val="0"/>
      <w:sz w:val="22"/>
      <w:szCs w:val="22"/>
      <w:lang w:eastAsia="tr-TR"/>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B445F2"/>
    <w:pPr>
      <w:spacing w:after="0" w:line="240" w:lineRule="auto"/>
    </w:pPr>
    <w:rPr>
      <w:rFonts w:eastAsiaTheme="minorEastAsia"/>
      <w:iCs/>
      <w:sz w:val="20"/>
      <w:szCs w:val="18"/>
      <w:lang w:eastAsia="tr-TR"/>
    </w:rPr>
  </w:style>
  <w:style w:type="paragraph" w:styleId="GvdeMetni">
    <w:name w:val="Body Text"/>
    <w:basedOn w:val="Normal"/>
    <w:link w:val="GvdeMetniChar"/>
    <w:uiPriority w:val="99"/>
    <w:unhideWhenUsed/>
    <w:qFormat/>
    <w:rsid w:val="00B445F2"/>
    <w:pPr>
      <w:widowControl w:val="0"/>
      <w:autoSpaceDE w:val="0"/>
      <w:autoSpaceDN w:val="0"/>
      <w:spacing w:before="120" w:after="0" w:line="240" w:lineRule="auto"/>
      <w:ind w:left="236"/>
      <w:jc w:val="both"/>
    </w:pPr>
    <w:rPr>
      <w:rFonts w:eastAsia="Times New Roman" w:cs="Times New Roman"/>
      <w:szCs w:val="24"/>
    </w:rPr>
  </w:style>
  <w:style w:type="character" w:customStyle="1" w:styleId="GvdeMetniChar">
    <w:name w:val="Gövde Metni Char"/>
    <w:basedOn w:val="VarsaylanParagrafYazTipi"/>
    <w:link w:val="GvdeMetni"/>
    <w:uiPriority w:val="99"/>
    <w:rsid w:val="00B445F2"/>
    <w:rPr>
      <w:rFonts w:ascii="Times New Roman" w:eastAsia="Times New Roman" w:hAnsi="Times New Roman" w:cs="Times New Roman"/>
      <w:kern w:val="0"/>
      <w14:ligatures w14:val="none"/>
    </w:rPr>
  </w:style>
  <w:style w:type="paragraph" w:styleId="stbilgi">
    <w:name w:val="header"/>
    <w:basedOn w:val="Normal"/>
    <w:link w:val="stbilgiChar"/>
    <w:uiPriority w:val="99"/>
    <w:unhideWhenUsed/>
    <w:rsid w:val="00B445F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445F2"/>
    <w:rPr>
      <w:kern w:val="0"/>
      <w:sz w:val="22"/>
      <w:szCs w:val="22"/>
      <w14:ligatures w14:val="none"/>
    </w:rPr>
  </w:style>
  <w:style w:type="paragraph" w:styleId="Altbilgi">
    <w:name w:val="footer"/>
    <w:basedOn w:val="Normal"/>
    <w:link w:val="AltbilgiChar1"/>
    <w:uiPriority w:val="99"/>
    <w:unhideWhenUsed/>
    <w:qFormat/>
    <w:rsid w:val="00B445F2"/>
    <w:pPr>
      <w:tabs>
        <w:tab w:val="center" w:pos="4536"/>
        <w:tab w:val="right" w:pos="9072"/>
      </w:tabs>
      <w:spacing w:after="0" w:line="240" w:lineRule="auto"/>
    </w:pPr>
  </w:style>
  <w:style w:type="character" w:customStyle="1" w:styleId="AltbilgiChar1">
    <w:name w:val="Altbilgi Char1"/>
    <w:basedOn w:val="VarsaylanParagrafYazTipi"/>
    <w:link w:val="Altbilgi"/>
    <w:uiPriority w:val="99"/>
    <w:rsid w:val="00B445F2"/>
    <w:rPr>
      <w:kern w:val="0"/>
      <w:sz w:val="22"/>
      <w:szCs w:val="22"/>
      <w14:ligatures w14:val="none"/>
    </w:rPr>
  </w:style>
  <w:style w:type="table" w:customStyle="1" w:styleId="TabloKlavuzu1">
    <w:name w:val="Tablo Kılavuzu1"/>
    <w:basedOn w:val="NormalTablo"/>
    <w:next w:val="TabloKlavuzu"/>
    <w:uiPriority w:val="39"/>
    <w:rsid w:val="00B445F2"/>
    <w:pPr>
      <w:spacing w:after="0" w:line="240" w:lineRule="auto"/>
    </w:pPr>
    <w:rPr>
      <w:rFonts w:eastAsia="Times New Roman"/>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2">
    <w:name w:val="Heading-2"/>
    <w:basedOn w:val="Normal"/>
    <w:next w:val="Normal"/>
    <w:link w:val="Heading-2Char"/>
    <w:qFormat/>
    <w:rsid w:val="00A57197"/>
    <w:pPr>
      <w:spacing w:after="240" w:line="240" w:lineRule="auto"/>
    </w:pPr>
    <w:rPr>
      <w:rFonts w:eastAsiaTheme="majorEastAsia" w:cstheme="majorBidi"/>
      <w:b/>
      <w:color w:val="0F4761" w:themeColor="accent1" w:themeShade="BF"/>
      <w:sz w:val="28"/>
      <w:szCs w:val="28"/>
      <w:lang w:val="en-US"/>
    </w:rPr>
  </w:style>
  <w:style w:type="character" w:customStyle="1" w:styleId="Heading-2Char">
    <w:name w:val="Heading-2 Char"/>
    <w:basedOn w:val="VarsaylanParagrafYazTipi"/>
    <w:link w:val="Heading-2"/>
    <w:rsid w:val="00A57197"/>
    <w:rPr>
      <w:rFonts w:ascii="Times New Roman" w:eastAsiaTheme="majorEastAsia" w:hAnsi="Times New Roman" w:cstheme="majorBidi"/>
      <w:b/>
      <w:color w:val="0F4761" w:themeColor="accent1" w:themeShade="BF"/>
      <w:kern w:val="0"/>
      <w:sz w:val="28"/>
      <w:szCs w:val="28"/>
      <w:lang w:val="en-US"/>
      <w14:ligatures w14:val="none"/>
    </w:rPr>
  </w:style>
  <w:style w:type="character" w:styleId="YerTutucuMetni">
    <w:name w:val="Placeholder Text"/>
    <w:basedOn w:val="VarsaylanParagrafYazTipi"/>
    <w:uiPriority w:val="99"/>
    <w:semiHidden/>
    <w:rsid w:val="00A57197"/>
    <w:rPr>
      <w:color w:val="666666"/>
    </w:rPr>
  </w:style>
  <w:style w:type="table" w:customStyle="1" w:styleId="ListeTablo21">
    <w:name w:val="Liste Tablo 21"/>
    <w:basedOn w:val="NormalTablo"/>
    <w:uiPriority w:val="47"/>
    <w:rsid w:val="00A57197"/>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klamaBavurusu">
    <w:name w:val="annotation reference"/>
    <w:basedOn w:val="VarsaylanParagrafYazTipi"/>
    <w:uiPriority w:val="99"/>
    <w:semiHidden/>
    <w:unhideWhenUsed/>
    <w:rsid w:val="00A57197"/>
    <w:rPr>
      <w:sz w:val="16"/>
      <w:szCs w:val="16"/>
    </w:rPr>
  </w:style>
  <w:style w:type="paragraph" w:styleId="AklamaMetni">
    <w:name w:val="annotation text"/>
    <w:basedOn w:val="Normal"/>
    <w:link w:val="AklamaMetniChar"/>
    <w:uiPriority w:val="99"/>
    <w:unhideWhenUsed/>
    <w:rsid w:val="00A57197"/>
    <w:pPr>
      <w:spacing w:line="240" w:lineRule="auto"/>
    </w:pPr>
    <w:rPr>
      <w:kern w:val="2"/>
      <w:sz w:val="20"/>
      <w:szCs w:val="20"/>
      <w14:ligatures w14:val="standardContextual"/>
    </w:rPr>
  </w:style>
  <w:style w:type="character" w:customStyle="1" w:styleId="AklamaMetniChar">
    <w:name w:val="Açıklama Metni Char"/>
    <w:basedOn w:val="VarsaylanParagrafYazTipi"/>
    <w:link w:val="AklamaMetni"/>
    <w:uiPriority w:val="99"/>
    <w:rsid w:val="00A57197"/>
    <w:rPr>
      <w:sz w:val="20"/>
      <w:szCs w:val="20"/>
    </w:rPr>
  </w:style>
  <w:style w:type="paragraph" w:styleId="AklamaKonusu">
    <w:name w:val="annotation subject"/>
    <w:basedOn w:val="AklamaMetni"/>
    <w:next w:val="AklamaMetni"/>
    <w:link w:val="AklamaKonusuChar"/>
    <w:uiPriority w:val="99"/>
    <w:semiHidden/>
    <w:unhideWhenUsed/>
    <w:rsid w:val="00A57197"/>
    <w:rPr>
      <w:b/>
      <w:bCs/>
    </w:rPr>
  </w:style>
  <w:style w:type="character" w:customStyle="1" w:styleId="AklamaKonusuChar">
    <w:name w:val="Açıklama Konusu Char"/>
    <w:basedOn w:val="AklamaMetniChar"/>
    <w:link w:val="AklamaKonusu"/>
    <w:uiPriority w:val="99"/>
    <w:semiHidden/>
    <w:rsid w:val="00A57197"/>
    <w:rPr>
      <w:b/>
      <w:bCs/>
      <w:sz w:val="20"/>
      <w:szCs w:val="20"/>
    </w:rPr>
  </w:style>
  <w:style w:type="paragraph" w:styleId="BalonMetni">
    <w:name w:val="Balloon Text"/>
    <w:basedOn w:val="Normal"/>
    <w:link w:val="BalonMetniChar"/>
    <w:uiPriority w:val="99"/>
    <w:semiHidden/>
    <w:unhideWhenUsed/>
    <w:rsid w:val="00A57197"/>
    <w:pPr>
      <w:spacing w:after="0" w:line="240" w:lineRule="auto"/>
    </w:pPr>
    <w:rPr>
      <w:rFonts w:ascii="Segoe UI" w:hAnsi="Segoe UI" w:cs="Segoe UI"/>
      <w:kern w:val="2"/>
      <w:sz w:val="18"/>
      <w:szCs w:val="18"/>
      <w14:ligatures w14:val="standardContextual"/>
    </w:rPr>
  </w:style>
  <w:style w:type="character" w:customStyle="1" w:styleId="BalonMetniChar">
    <w:name w:val="Balon Metni Char"/>
    <w:basedOn w:val="VarsaylanParagrafYazTipi"/>
    <w:link w:val="BalonMetni"/>
    <w:uiPriority w:val="99"/>
    <w:semiHidden/>
    <w:rsid w:val="00A57197"/>
    <w:rPr>
      <w:rFonts w:ascii="Segoe UI" w:hAnsi="Segoe UI" w:cs="Segoe UI"/>
      <w:sz w:val="18"/>
      <w:szCs w:val="18"/>
    </w:rPr>
  </w:style>
  <w:style w:type="character" w:customStyle="1" w:styleId="zmlenmeyenBahsetme10">
    <w:name w:val="Çözümlenmeyen Bahsetme1"/>
    <w:basedOn w:val="VarsaylanParagrafYazTipi"/>
    <w:uiPriority w:val="99"/>
    <w:semiHidden/>
    <w:unhideWhenUsed/>
    <w:rsid w:val="00A57197"/>
    <w:rPr>
      <w:color w:val="605E5C"/>
      <w:shd w:val="clear" w:color="auto" w:fill="E1DFDD"/>
    </w:rPr>
  </w:style>
  <w:style w:type="paragraph" w:styleId="DipnotMetni">
    <w:name w:val="footnote text"/>
    <w:basedOn w:val="Normal"/>
    <w:link w:val="DipnotMetniChar"/>
    <w:uiPriority w:val="99"/>
    <w:unhideWhenUsed/>
    <w:rsid w:val="00A57197"/>
    <w:pPr>
      <w:spacing w:after="0" w:line="240" w:lineRule="auto"/>
    </w:pPr>
    <w:rPr>
      <w:sz w:val="20"/>
      <w:szCs w:val="20"/>
    </w:rPr>
  </w:style>
  <w:style w:type="character" w:customStyle="1" w:styleId="DipnotMetniChar">
    <w:name w:val="Dipnot Metni Char"/>
    <w:basedOn w:val="VarsaylanParagrafYazTipi"/>
    <w:link w:val="DipnotMetni"/>
    <w:uiPriority w:val="99"/>
    <w:rsid w:val="00A57197"/>
    <w:rPr>
      <w:kern w:val="0"/>
      <w:sz w:val="20"/>
      <w:szCs w:val="20"/>
      <w14:ligatures w14:val="none"/>
    </w:rPr>
  </w:style>
  <w:style w:type="character" w:styleId="DipnotBavurusu">
    <w:name w:val="footnote reference"/>
    <w:basedOn w:val="VarsaylanParagrafYazTipi"/>
    <w:uiPriority w:val="99"/>
    <w:unhideWhenUsed/>
    <w:rsid w:val="00A57197"/>
    <w:rPr>
      <w:vertAlign w:val="superscript"/>
    </w:rPr>
  </w:style>
  <w:style w:type="table" w:customStyle="1" w:styleId="TabloKlavuzu2">
    <w:name w:val="Tablo Kılavuzu2"/>
    <w:basedOn w:val="NormalTablo"/>
    <w:next w:val="TabloKlavuzu"/>
    <w:uiPriority w:val="39"/>
    <w:rsid w:val="00A57197"/>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EF47A4"/>
  </w:style>
  <w:style w:type="table" w:customStyle="1" w:styleId="TabloKlavuzu3">
    <w:name w:val="Tablo Kılavuzu3"/>
    <w:basedOn w:val="NormalTablo"/>
    <w:next w:val="TabloKlavuzu"/>
    <w:uiPriority w:val="39"/>
    <w:rsid w:val="00EF47A4"/>
    <w:pPr>
      <w:spacing w:after="0" w:line="240" w:lineRule="auto"/>
    </w:pPr>
    <w:rPr>
      <w:rFonts w:eastAsia="Times New Roman"/>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emizedList">
    <w:name w:val="Itemized List"/>
    <w:basedOn w:val="Normal"/>
    <w:rsid w:val="00EF47A4"/>
    <w:pPr>
      <w:numPr>
        <w:numId w:val="13"/>
      </w:numPr>
      <w:spacing w:before="120" w:after="120" w:line="240" w:lineRule="auto"/>
      <w:contextualSpacing/>
      <w:jc w:val="both"/>
    </w:pPr>
    <w:rPr>
      <w:rFonts w:eastAsia="PMingLiU" w:cs="Times New Roman"/>
      <w:sz w:val="20"/>
      <w:szCs w:val="24"/>
      <w:lang w:val="en-GB"/>
    </w:rPr>
  </w:style>
  <w:style w:type="paragraph" w:customStyle="1" w:styleId="TextBody">
    <w:name w:val="Text Body"/>
    <w:basedOn w:val="Normal"/>
    <w:rsid w:val="00EF47A4"/>
    <w:pPr>
      <w:spacing w:before="120" w:after="120" w:line="240" w:lineRule="auto"/>
      <w:jc w:val="both"/>
    </w:pPr>
    <w:rPr>
      <w:rFonts w:eastAsia="PMingLiU" w:cs="Times New Roman"/>
      <w:sz w:val="20"/>
      <w:szCs w:val="24"/>
      <w:lang w:val="en-GB"/>
    </w:rPr>
  </w:style>
  <w:style w:type="paragraph" w:customStyle="1" w:styleId="Kaynaka1">
    <w:name w:val="Kaynakça  1"/>
    <w:basedOn w:val="Normal"/>
    <w:next w:val="Normal"/>
    <w:uiPriority w:val="37"/>
    <w:unhideWhenUsed/>
    <w:rsid w:val="00EF47A4"/>
    <w:pPr>
      <w:spacing w:after="0" w:line="480" w:lineRule="auto"/>
      <w:ind w:left="720" w:hanging="720"/>
    </w:pPr>
  </w:style>
  <w:style w:type="character" w:styleId="Gl">
    <w:name w:val="Strong"/>
    <w:aliases w:val="Bold"/>
    <w:basedOn w:val="VarsaylanParagrafYazTipi"/>
    <w:uiPriority w:val="22"/>
    <w:qFormat/>
    <w:rsid w:val="00EF47A4"/>
    <w:rPr>
      <w:b/>
      <w:bCs/>
    </w:rPr>
  </w:style>
  <w:style w:type="paragraph" w:customStyle="1" w:styleId="AralkYok1">
    <w:name w:val="Aralık Yok1"/>
    <w:next w:val="AralkYok"/>
    <w:uiPriority w:val="1"/>
    <w:qFormat/>
    <w:rsid w:val="00EF47A4"/>
    <w:pPr>
      <w:spacing w:after="0" w:line="240" w:lineRule="auto"/>
    </w:pPr>
    <w:rPr>
      <w:rFonts w:eastAsia="Times New Roman"/>
      <w:kern w:val="0"/>
      <w:sz w:val="22"/>
      <w:szCs w:val="22"/>
      <w:lang w:eastAsia="tr-TR"/>
      <w14:ligatures w14:val="none"/>
    </w:rPr>
  </w:style>
  <w:style w:type="character" w:customStyle="1" w:styleId="zmlenmeyenBahsetme2">
    <w:name w:val="Çözümlenmeyen Bahsetme2"/>
    <w:basedOn w:val="VarsaylanParagrafYazTipi"/>
    <w:uiPriority w:val="99"/>
    <w:rsid w:val="00EF47A4"/>
    <w:rPr>
      <w:color w:val="605E5C"/>
      <w:shd w:val="clear" w:color="auto" w:fill="E1DFDD"/>
    </w:rPr>
  </w:style>
  <w:style w:type="paragraph" w:customStyle="1" w:styleId="alinti">
    <w:name w:val="alinti"/>
    <w:basedOn w:val="Normal"/>
    <w:link w:val="alintiChar"/>
    <w:qFormat/>
    <w:rsid w:val="00EF47A4"/>
    <w:pPr>
      <w:ind w:left="567" w:right="566"/>
      <w:jc w:val="both"/>
    </w:pPr>
    <w:rPr>
      <w:rFonts w:ascii="Palatino Linotype" w:eastAsia="Times New Roman" w:hAnsi="Palatino Linotype" w:cs="Traditional Arabic"/>
      <w:sz w:val="20"/>
      <w:szCs w:val="20"/>
      <w:lang w:eastAsia="tr-TR"/>
    </w:rPr>
  </w:style>
  <w:style w:type="character" w:customStyle="1" w:styleId="alintiChar">
    <w:name w:val="alinti Char"/>
    <w:basedOn w:val="VarsaylanParagrafYazTipi"/>
    <w:link w:val="alinti"/>
    <w:rsid w:val="00EF47A4"/>
    <w:rPr>
      <w:rFonts w:ascii="Palatino Linotype" w:eastAsia="Times New Roman" w:hAnsi="Palatino Linotype" w:cs="Traditional Arabic"/>
      <w:kern w:val="0"/>
      <w:sz w:val="20"/>
      <w:szCs w:val="20"/>
      <w:lang w:eastAsia="tr-TR"/>
      <w14:ligatures w14:val="none"/>
    </w:rPr>
  </w:style>
  <w:style w:type="character" w:customStyle="1" w:styleId="AklamaKonusuChar1">
    <w:name w:val="Açıklama Konusu Char1"/>
    <w:basedOn w:val="AklamaMetniChar"/>
    <w:uiPriority w:val="99"/>
    <w:semiHidden/>
    <w:rsid w:val="00EF47A4"/>
    <w:rPr>
      <w:b/>
      <w:bCs/>
      <w:kern w:val="0"/>
      <w:sz w:val="20"/>
      <w:szCs w:val="20"/>
      <w14:ligatures w14:val="none"/>
    </w:rPr>
  </w:style>
  <w:style w:type="character" w:customStyle="1" w:styleId="BalonMetniChar1">
    <w:name w:val="Balon Metni Char1"/>
    <w:basedOn w:val="VarsaylanParagrafYazTipi"/>
    <w:uiPriority w:val="99"/>
    <w:semiHidden/>
    <w:rsid w:val="00EF47A4"/>
    <w:rPr>
      <w:rFonts w:ascii="Segoe UI" w:eastAsia="Times New Roman" w:hAnsi="Segoe UI" w:cs="Segoe UI"/>
      <w:kern w:val="0"/>
      <w:sz w:val="18"/>
      <w:szCs w:val="18"/>
      <w14:ligatures w14:val="none"/>
    </w:rPr>
  </w:style>
  <w:style w:type="character" w:customStyle="1" w:styleId="AltbilgiChar">
    <w:name w:val="Altbilgi Char"/>
    <w:uiPriority w:val="99"/>
    <w:rsid w:val="00EF47A4"/>
  </w:style>
  <w:style w:type="table" w:customStyle="1" w:styleId="TableNormal">
    <w:name w:val="Table Normal"/>
    <w:uiPriority w:val="2"/>
    <w:semiHidden/>
    <w:unhideWhenUsed/>
    <w:qFormat/>
    <w:rsid w:val="00EF47A4"/>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F47A4"/>
    <w:pPr>
      <w:widowControl w:val="0"/>
      <w:autoSpaceDE w:val="0"/>
      <w:autoSpaceDN w:val="0"/>
      <w:spacing w:after="0" w:line="240" w:lineRule="auto"/>
      <w:ind w:left="107"/>
    </w:pPr>
    <w:rPr>
      <w:rFonts w:eastAsia="Times New Roman" w:cs="Times New Roman"/>
    </w:rPr>
  </w:style>
  <w:style w:type="paragraph" w:styleId="AralkYok">
    <w:name w:val="No Spacing"/>
    <w:uiPriority w:val="1"/>
    <w:qFormat/>
    <w:rsid w:val="00EF47A4"/>
    <w:pPr>
      <w:spacing w:after="0" w:line="240" w:lineRule="auto"/>
    </w:pPr>
    <w:rPr>
      <w:kern w:val="0"/>
      <w:sz w:val="22"/>
      <w:szCs w:val="22"/>
      <w14:ligatures w14:val="none"/>
    </w:rPr>
  </w:style>
  <w:style w:type="table" w:customStyle="1" w:styleId="ListeTablo6Renkli1">
    <w:name w:val="Liste Tablo 6 Renkli1"/>
    <w:basedOn w:val="NormalTablo"/>
    <w:next w:val="ListeTablo6Renkli2"/>
    <w:uiPriority w:val="51"/>
    <w:rsid w:val="00EF47A4"/>
    <w:pPr>
      <w:spacing w:after="0" w:line="240" w:lineRule="auto"/>
    </w:pPr>
    <w:rPr>
      <w:rFonts w:ascii="Calibri" w:eastAsia="Calibri" w:hAnsi="Calibri" w:cs="Calibri"/>
      <w:color w:val="000000"/>
      <w:kern w:val="0"/>
      <w:sz w:val="22"/>
      <w:szCs w:val="22"/>
      <w:lang w:val="tr" w:eastAsia="tr-TR"/>
      <w14:ligatures w14:val="none"/>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210">
    <w:name w:val="Liste Tablo 21"/>
    <w:basedOn w:val="NormalTablo"/>
    <w:next w:val="ListeTablo21"/>
    <w:uiPriority w:val="47"/>
    <w:rsid w:val="00EF47A4"/>
    <w:pPr>
      <w:spacing w:after="0" w:line="240" w:lineRule="auto"/>
    </w:pPr>
    <w:rPr>
      <w:rFonts w:ascii="Calibri" w:eastAsia="Calibri" w:hAnsi="Calibri" w:cs="Calibri"/>
      <w:kern w:val="0"/>
      <w:sz w:val="22"/>
      <w:szCs w:val="22"/>
      <w:lang w:val="tr" w:eastAsia="tr-TR"/>
      <w14:ligatures w14:val="none"/>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6Renkli2">
    <w:name w:val="Liste Tablo 6 Renkli2"/>
    <w:basedOn w:val="NormalTablo"/>
    <w:uiPriority w:val="51"/>
    <w:rsid w:val="00EF47A4"/>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ListeYok2">
    <w:name w:val="Liste Yok2"/>
    <w:next w:val="ListeYok"/>
    <w:uiPriority w:val="99"/>
    <w:semiHidden/>
    <w:unhideWhenUsed/>
    <w:rsid w:val="00EF47A4"/>
  </w:style>
  <w:style w:type="table" w:customStyle="1" w:styleId="TabloKlavuzu4">
    <w:name w:val="Tablo Kılavuzu4"/>
    <w:basedOn w:val="NormalTablo"/>
    <w:next w:val="TabloKlavuzu"/>
    <w:uiPriority w:val="39"/>
    <w:rsid w:val="00EF47A4"/>
    <w:pPr>
      <w:spacing w:after="0" w:line="240" w:lineRule="auto"/>
    </w:pPr>
    <w:rPr>
      <w:rFonts w:eastAsia="Times New Roman"/>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basedOn w:val="VarsaylanParagrafYazTipi"/>
    <w:link w:val="ListeParagraf"/>
    <w:uiPriority w:val="34"/>
    <w:rsid w:val="00EF47A4"/>
    <w:rPr>
      <w:kern w:val="0"/>
      <w:sz w:val="22"/>
      <w:szCs w:val="22"/>
      <w14:ligatures w14:val="none"/>
    </w:rPr>
  </w:style>
  <w:style w:type="table" w:customStyle="1" w:styleId="TabloKlavuzu11">
    <w:name w:val="Tablo Kılavuzu11"/>
    <w:basedOn w:val="NormalTablo"/>
    <w:next w:val="TabloKlavuzu"/>
    <w:uiPriority w:val="39"/>
    <w:rsid w:val="00EF47A4"/>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next w:val="TabloKlavuzu"/>
    <w:uiPriority w:val="39"/>
    <w:rsid w:val="00EF47A4"/>
    <w:pPr>
      <w:spacing w:after="0" w:line="240" w:lineRule="auto"/>
    </w:pPr>
    <w:rPr>
      <w:rFonts w:ascii="Calibri" w:eastAsia="Times New Roman" w:hAnsi="Calibri"/>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1">
    <w:name w:val="Tablo Kılavuzu41"/>
    <w:basedOn w:val="NormalTablo"/>
    <w:uiPriority w:val="59"/>
    <w:rsid w:val="00EF47A4"/>
    <w:pPr>
      <w:spacing w:after="0" w:line="240" w:lineRule="auto"/>
      <w:jc w:val="both"/>
    </w:pPr>
    <w:rPr>
      <w:rFonts w:ascii="Calibri" w:eastAsia="Calibri" w:hAnsi="Calibri" w:cs="Times New Roman"/>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F47A4"/>
    <w:pPr>
      <w:spacing w:before="100" w:beforeAutospacing="1" w:after="100" w:afterAutospacing="1" w:line="240" w:lineRule="auto"/>
    </w:pPr>
    <w:rPr>
      <w:rFonts w:eastAsia="Times New Roman" w:cs="Times New Roman"/>
      <w:szCs w:val="24"/>
      <w:lang w:eastAsia="tr-TR"/>
    </w:rPr>
  </w:style>
  <w:style w:type="table" w:customStyle="1" w:styleId="TabloKlavuzu5">
    <w:name w:val="Tablo Kılavuzu5"/>
    <w:basedOn w:val="NormalTablo"/>
    <w:next w:val="TabloKlavuzu"/>
    <w:uiPriority w:val="39"/>
    <w:rsid w:val="002B033D"/>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26F3B"/>
    <w:pPr>
      <w:spacing w:after="0" w:line="240" w:lineRule="auto"/>
    </w:pPr>
    <w:rPr>
      <w:rFonts w:eastAsia="Times New Roman"/>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D26F3B"/>
  </w:style>
  <w:style w:type="table" w:customStyle="1" w:styleId="TableGrid1">
    <w:name w:val="Table Grid1"/>
    <w:basedOn w:val="NormalTablo"/>
    <w:next w:val="TabloKlavuzu"/>
    <w:uiPriority w:val="59"/>
    <w:rsid w:val="00D26F3B"/>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link w:val="GvdeMetni2Char"/>
    <w:unhideWhenUsed/>
    <w:rsid w:val="007A0C97"/>
    <w:pPr>
      <w:spacing w:after="120" w:line="480" w:lineRule="auto"/>
    </w:pPr>
  </w:style>
  <w:style w:type="character" w:customStyle="1" w:styleId="GvdeMetni2Char">
    <w:name w:val="Gövde Metni 2 Char"/>
    <w:basedOn w:val="VarsaylanParagrafYazTipi"/>
    <w:link w:val="GvdeMetni2"/>
    <w:rsid w:val="007A0C97"/>
    <w:rPr>
      <w:kern w:val="0"/>
      <w:sz w:val="22"/>
      <w:szCs w:val="22"/>
      <w14:ligatures w14:val="none"/>
    </w:rPr>
  </w:style>
  <w:style w:type="numbering" w:customStyle="1" w:styleId="ListeYok3">
    <w:name w:val="Liste Yok3"/>
    <w:next w:val="ListeYok"/>
    <w:uiPriority w:val="99"/>
    <w:semiHidden/>
    <w:unhideWhenUsed/>
    <w:rsid w:val="007A0C97"/>
  </w:style>
  <w:style w:type="table" w:customStyle="1" w:styleId="TabloKlavuzu7">
    <w:name w:val="Tablo Kılavuzu7"/>
    <w:basedOn w:val="NormalTablo"/>
    <w:next w:val="TabloKlavuzu"/>
    <w:uiPriority w:val="59"/>
    <w:rsid w:val="007A0C97"/>
    <w:pPr>
      <w:spacing w:after="0" w:line="240" w:lineRule="auto"/>
    </w:pPr>
    <w:rPr>
      <w:rFonts w:eastAsia="Times New Roman"/>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vdeMetniGirintisi1">
    <w:name w:val="Gövde Metni Girintisi1"/>
    <w:basedOn w:val="Normal"/>
    <w:next w:val="GvdeMetniGirintisi"/>
    <w:link w:val="GvdeMetniGirintisiChar"/>
    <w:unhideWhenUsed/>
    <w:rsid w:val="007A0C97"/>
    <w:pPr>
      <w:spacing w:after="120" w:line="240" w:lineRule="auto"/>
      <w:ind w:left="283"/>
      <w:jc w:val="both"/>
    </w:pPr>
    <w:rPr>
      <w:rFonts w:eastAsia="Times New Roman"/>
      <w:szCs w:val="24"/>
      <w:lang w:val="en-US"/>
      <w14:ligatures w14:val="standardContextual"/>
    </w:rPr>
  </w:style>
  <w:style w:type="character" w:customStyle="1" w:styleId="GvdeMetniGirintisiChar">
    <w:name w:val="Gövde Metni Girintisi Char"/>
    <w:basedOn w:val="VarsaylanParagrafYazTipi"/>
    <w:link w:val="GvdeMetniGirintisi1"/>
    <w:rsid w:val="007A0C97"/>
    <w:rPr>
      <w:rFonts w:ascii="Times New Roman" w:eastAsia="Times New Roman" w:hAnsi="Times New Roman"/>
      <w:kern w:val="0"/>
      <w:sz w:val="24"/>
      <w:szCs w:val="24"/>
      <w:lang w:val="en-US"/>
    </w:rPr>
  </w:style>
  <w:style w:type="character" w:customStyle="1" w:styleId="jlqj4b">
    <w:name w:val="jlqj4b"/>
    <w:basedOn w:val="VarsaylanParagrafYazTipi"/>
    <w:rsid w:val="007A0C97"/>
  </w:style>
  <w:style w:type="character" w:customStyle="1" w:styleId="rynqvb">
    <w:name w:val="rynqvb"/>
    <w:basedOn w:val="VarsaylanParagrafYazTipi"/>
    <w:rsid w:val="007A0C97"/>
  </w:style>
  <w:style w:type="paragraph" w:customStyle="1" w:styleId="DecimalAligned">
    <w:name w:val="Decimal Aligned"/>
    <w:basedOn w:val="Normal"/>
    <w:uiPriority w:val="40"/>
    <w:qFormat/>
    <w:rsid w:val="007A0C97"/>
    <w:pPr>
      <w:tabs>
        <w:tab w:val="decimal" w:pos="360"/>
      </w:tabs>
      <w:spacing w:after="200" w:line="276" w:lineRule="auto"/>
    </w:pPr>
    <w:rPr>
      <w:rFonts w:eastAsia="Times New Roman"/>
    </w:rPr>
  </w:style>
  <w:style w:type="character" w:customStyle="1" w:styleId="HafifVurgulama1">
    <w:name w:val="Hafif Vurgulama1"/>
    <w:basedOn w:val="VarsaylanParagrafYazTipi"/>
    <w:uiPriority w:val="19"/>
    <w:qFormat/>
    <w:rsid w:val="007A0C97"/>
    <w:rPr>
      <w:rFonts w:eastAsia="Times New Roman" w:cs="Times New Roman"/>
      <w:bCs w:val="0"/>
      <w:i/>
      <w:iCs/>
      <w:color w:val="808080"/>
      <w:szCs w:val="22"/>
      <w:lang w:val="tr-TR"/>
    </w:rPr>
  </w:style>
  <w:style w:type="table" w:customStyle="1" w:styleId="AkGlgeleme-Vurgu11">
    <w:name w:val="Açık Gölgeleme - Vurgu 11"/>
    <w:basedOn w:val="NormalTablo"/>
    <w:next w:val="AkGlgeleme-Vurgu1"/>
    <w:uiPriority w:val="60"/>
    <w:rsid w:val="007A0C97"/>
    <w:pPr>
      <w:spacing w:after="0" w:line="240" w:lineRule="auto"/>
    </w:pPr>
    <w:rPr>
      <w:rFonts w:eastAsia="Times New Roman"/>
      <w:color w:val="0F4761"/>
      <w:kern w:val="0"/>
      <w:sz w:val="22"/>
      <w:szCs w:val="22"/>
      <w14:ligatures w14:val="none"/>
    </w:rPr>
    <w:tblPr>
      <w:tblStyleRowBandSize w:val="1"/>
      <w:tblStyleColBandSize w:val="1"/>
      <w:tblInd w:w="0" w:type="dxa"/>
      <w:tblBorders>
        <w:top w:val="single" w:sz="8" w:space="0" w:color="156082"/>
        <w:bottom w:val="single" w:sz="8" w:space="0" w:color="15608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56082"/>
          <w:left w:val="nil"/>
          <w:bottom w:val="single" w:sz="8" w:space="0" w:color="156082"/>
          <w:right w:val="nil"/>
          <w:insideH w:val="nil"/>
          <w:insideV w:val="nil"/>
        </w:tcBorders>
      </w:tcPr>
    </w:tblStylePr>
    <w:tblStylePr w:type="lastRow">
      <w:pPr>
        <w:spacing w:before="0" w:after="0" w:line="240" w:lineRule="auto"/>
      </w:pPr>
      <w:rPr>
        <w:b/>
        <w:bCs/>
      </w:rPr>
      <w:tblPr/>
      <w:tcPr>
        <w:tcBorders>
          <w:top w:val="single" w:sz="8" w:space="0" w:color="156082"/>
          <w:left w:val="nil"/>
          <w:bottom w:val="single" w:sz="8" w:space="0" w:color="15608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cPr>
    </w:tblStylePr>
    <w:tblStylePr w:type="band1Horz">
      <w:tblPr/>
      <w:tcPr>
        <w:tcBorders>
          <w:left w:val="nil"/>
          <w:right w:val="nil"/>
          <w:insideH w:val="nil"/>
          <w:insideV w:val="nil"/>
        </w:tcBorders>
        <w:shd w:val="clear" w:color="auto" w:fill="B2DEF2"/>
      </w:tcPr>
    </w:tblStylePr>
  </w:style>
  <w:style w:type="paragraph" w:customStyle="1" w:styleId="msobodytextindent">
    <w:name w:val="msobodytextindent"/>
    <w:basedOn w:val="Normal"/>
    <w:rsid w:val="007A0C97"/>
    <w:pPr>
      <w:snapToGrid w:val="0"/>
      <w:spacing w:after="0" w:line="240" w:lineRule="auto"/>
      <w:ind w:firstLine="720"/>
      <w:jc w:val="both"/>
    </w:pPr>
    <w:rPr>
      <w:rFonts w:ascii="Arial" w:eastAsia="Times New Roman" w:hAnsi="Arial" w:cs="Times New Roman"/>
      <w:szCs w:val="20"/>
      <w:lang w:eastAsia="tr-TR"/>
    </w:rPr>
  </w:style>
  <w:style w:type="paragraph" w:styleId="SonnotMetni">
    <w:name w:val="endnote text"/>
    <w:basedOn w:val="Normal"/>
    <w:link w:val="SonnotMetniChar"/>
    <w:uiPriority w:val="99"/>
    <w:semiHidden/>
    <w:unhideWhenUsed/>
    <w:rsid w:val="007A0C97"/>
    <w:pPr>
      <w:spacing w:after="0" w:line="240" w:lineRule="auto"/>
    </w:pPr>
    <w:rPr>
      <w:rFonts w:ascii="Arial" w:eastAsia="Times New Roman" w:hAnsi="Arial" w:cs="Times New Roman"/>
      <w:sz w:val="20"/>
      <w:szCs w:val="20"/>
    </w:rPr>
  </w:style>
  <w:style w:type="character" w:customStyle="1" w:styleId="SonnotMetniChar">
    <w:name w:val="Sonnot Metni Char"/>
    <w:basedOn w:val="VarsaylanParagrafYazTipi"/>
    <w:link w:val="SonnotMetni"/>
    <w:uiPriority w:val="99"/>
    <w:semiHidden/>
    <w:rsid w:val="007A0C97"/>
    <w:rPr>
      <w:rFonts w:ascii="Arial" w:eastAsia="Times New Roman" w:hAnsi="Arial" w:cs="Times New Roman"/>
      <w:kern w:val="0"/>
      <w:sz w:val="20"/>
      <w:szCs w:val="20"/>
      <w14:ligatures w14:val="none"/>
    </w:rPr>
  </w:style>
  <w:style w:type="character" w:styleId="SonnotBavurusu">
    <w:name w:val="endnote reference"/>
    <w:basedOn w:val="VarsaylanParagrafYazTipi"/>
    <w:uiPriority w:val="99"/>
    <w:semiHidden/>
    <w:unhideWhenUsed/>
    <w:rsid w:val="007A0C97"/>
    <w:rPr>
      <w:vertAlign w:val="superscript"/>
    </w:rPr>
  </w:style>
  <w:style w:type="character" w:customStyle="1" w:styleId="A10">
    <w:name w:val="A10"/>
    <w:uiPriority w:val="99"/>
    <w:rsid w:val="007A0C97"/>
    <w:rPr>
      <w:rFonts w:cs="Minion Pro"/>
      <w:color w:val="000000"/>
      <w:sz w:val="21"/>
      <w:szCs w:val="21"/>
    </w:rPr>
  </w:style>
  <w:style w:type="paragraph" w:customStyle="1" w:styleId="TBal1">
    <w:name w:val="İÇT Başlığı1"/>
    <w:basedOn w:val="Balk1"/>
    <w:next w:val="Normal"/>
    <w:uiPriority w:val="39"/>
    <w:unhideWhenUsed/>
    <w:qFormat/>
    <w:rsid w:val="007A0C97"/>
    <w:pPr>
      <w:keepNext w:val="0"/>
      <w:spacing w:before="240" w:after="200"/>
      <w:outlineLvl w:val="9"/>
    </w:pPr>
    <w:rPr>
      <w:sz w:val="32"/>
      <w:szCs w:val="32"/>
      <w:lang w:eastAsia="tr-TR"/>
    </w:rPr>
  </w:style>
  <w:style w:type="paragraph" w:customStyle="1" w:styleId="T21">
    <w:name w:val="İÇT 21"/>
    <w:basedOn w:val="Normal"/>
    <w:next w:val="Normal"/>
    <w:autoRedefine/>
    <w:uiPriority w:val="39"/>
    <w:unhideWhenUsed/>
    <w:rsid w:val="007A0C97"/>
    <w:pPr>
      <w:spacing w:after="100"/>
      <w:ind w:left="220"/>
    </w:pPr>
    <w:rPr>
      <w:rFonts w:eastAsia="Times New Roman" w:cs="Times New Roman"/>
      <w:lang w:eastAsia="tr-TR"/>
    </w:rPr>
  </w:style>
  <w:style w:type="paragraph" w:customStyle="1" w:styleId="T11">
    <w:name w:val="İÇT 11"/>
    <w:basedOn w:val="Normal"/>
    <w:next w:val="Normal"/>
    <w:autoRedefine/>
    <w:uiPriority w:val="39"/>
    <w:unhideWhenUsed/>
    <w:rsid w:val="007A0C97"/>
    <w:pPr>
      <w:spacing w:after="100"/>
    </w:pPr>
    <w:rPr>
      <w:rFonts w:eastAsia="Times New Roman" w:cs="Times New Roman"/>
      <w:lang w:eastAsia="tr-TR"/>
    </w:rPr>
  </w:style>
  <w:style w:type="paragraph" w:customStyle="1" w:styleId="T31">
    <w:name w:val="İÇT 31"/>
    <w:basedOn w:val="Normal"/>
    <w:next w:val="Normal"/>
    <w:autoRedefine/>
    <w:uiPriority w:val="39"/>
    <w:unhideWhenUsed/>
    <w:rsid w:val="007A0C97"/>
    <w:pPr>
      <w:spacing w:after="100"/>
      <w:ind w:left="440"/>
    </w:pPr>
    <w:rPr>
      <w:rFonts w:eastAsia="Times New Roman" w:cs="Times New Roman"/>
      <w:lang w:eastAsia="tr-TR"/>
    </w:rPr>
  </w:style>
  <w:style w:type="paragraph" w:customStyle="1" w:styleId="SL-FlLftSgl">
    <w:name w:val="SL-Fl Lft Sgl"/>
    <w:uiPriority w:val="99"/>
    <w:rsid w:val="007A0C97"/>
    <w:pPr>
      <w:spacing w:after="0" w:line="240" w:lineRule="atLeast"/>
      <w:jc w:val="both"/>
    </w:pPr>
    <w:rPr>
      <w:rFonts w:ascii="Arial" w:eastAsia="Times New Roman" w:hAnsi="Arial" w:cs="Times New Roman"/>
      <w:kern w:val="0"/>
      <w:sz w:val="20"/>
      <w:szCs w:val="20"/>
      <w:lang w:val="en-US" w:eastAsia="en-GB"/>
      <w14:ligatures w14:val="none"/>
    </w:rPr>
  </w:style>
  <w:style w:type="character" w:customStyle="1" w:styleId="zmlenmeyenBahsetme3">
    <w:name w:val="Çözümlenmeyen Bahsetme3"/>
    <w:basedOn w:val="VarsaylanParagrafYazTipi"/>
    <w:uiPriority w:val="99"/>
    <w:semiHidden/>
    <w:unhideWhenUsed/>
    <w:rsid w:val="007A0C97"/>
    <w:rPr>
      <w:color w:val="605E5C"/>
      <w:shd w:val="clear" w:color="auto" w:fill="E1DFDD"/>
    </w:rPr>
  </w:style>
  <w:style w:type="paragraph" w:styleId="ekillerTablosu">
    <w:name w:val="table of figures"/>
    <w:basedOn w:val="Normal"/>
    <w:next w:val="Normal"/>
    <w:uiPriority w:val="99"/>
    <w:unhideWhenUsed/>
    <w:rsid w:val="007A0C97"/>
    <w:pPr>
      <w:spacing w:after="0" w:line="240" w:lineRule="auto"/>
    </w:pPr>
    <w:rPr>
      <w:rFonts w:ascii="Arial" w:eastAsia="Times New Roman" w:hAnsi="Arial" w:cs="Times New Roman"/>
      <w:szCs w:val="20"/>
    </w:rPr>
  </w:style>
  <w:style w:type="character" w:customStyle="1" w:styleId="zlenenKpr1">
    <w:name w:val="İzlenen Köprü1"/>
    <w:basedOn w:val="VarsaylanParagrafYazTipi"/>
    <w:uiPriority w:val="99"/>
    <w:semiHidden/>
    <w:unhideWhenUsed/>
    <w:rsid w:val="007A0C97"/>
    <w:rPr>
      <w:color w:val="96607D"/>
      <w:u w:val="single"/>
    </w:rPr>
  </w:style>
  <w:style w:type="paragraph" w:styleId="GvdeMetniGirintisi">
    <w:name w:val="Body Text Indent"/>
    <w:basedOn w:val="Normal"/>
    <w:link w:val="GvdeMetniGirintisiChar1"/>
    <w:uiPriority w:val="99"/>
    <w:semiHidden/>
    <w:unhideWhenUsed/>
    <w:rsid w:val="007A0C97"/>
    <w:pPr>
      <w:spacing w:after="120"/>
      <w:ind w:left="283"/>
    </w:pPr>
  </w:style>
  <w:style w:type="character" w:customStyle="1" w:styleId="GvdeMetniGirintisiChar1">
    <w:name w:val="Gövde Metni Girintisi Char1"/>
    <w:basedOn w:val="VarsaylanParagrafYazTipi"/>
    <w:link w:val="GvdeMetniGirintisi"/>
    <w:uiPriority w:val="99"/>
    <w:semiHidden/>
    <w:rsid w:val="007A0C97"/>
    <w:rPr>
      <w:kern w:val="0"/>
      <w:sz w:val="22"/>
      <w:szCs w:val="22"/>
      <w14:ligatures w14:val="none"/>
    </w:rPr>
  </w:style>
  <w:style w:type="character" w:styleId="HafifVurgulama">
    <w:name w:val="Subtle Emphasis"/>
    <w:basedOn w:val="VarsaylanParagrafYazTipi"/>
    <w:uiPriority w:val="19"/>
    <w:qFormat/>
    <w:rsid w:val="007A0C97"/>
    <w:rPr>
      <w:i/>
      <w:iCs/>
      <w:color w:val="404040" w:themeColor="text1" w:themeTint="BF"/>
    </w:rPr>
  </w:style>
  <w:style w:type="table" w:styleId="AkGlgeleme-Vurgu1">
    <w:name w:val="Light Shading Accent 1"/>
    <w:basedOn w:val="NormalTablo"/>
    <w:uiPriority w:val="60"/>
    <w:semiHidden/>
    <w:unhideWhenUsed/>
    <w:rsid w:val="007A0C97"/>
    <w:pPr>
      <w:spacing w:after="0" w:line="240" w:lineRule="auto"/>
    </w:pPr>
    <w:rPr>
      <w:color w:val="0F4761" w:themeColor="accent1" w:themeShade="BF"/>
    </w:rPr>
    <w:tblPr>
      <w:tblStyleRowBandSize w:val="1"/>
      <w:tblStyleColBandSize w:val="1"/>
      <w:tblInd w:w="0" w:type="dxa"/>
      <w:tblBorders>
        <w:top w:val="single" w:sz="8" w:space="0" w:color="156082" w:themeColor="accent1"/>
        <w:bottom w:val="single" w:sz="8" w:space="0" w:color="156082"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character" w:styleId="zlenenKpr">
    <w:name w:val="FollowedHyperlink"/>
    <w:basedOn w:val="VarsaylanParagrafYazTipi"/>
    <w:uiPriority w:val="99"/>
    <w:semiHidden/>
    <w:unhideWhenUsed/>
    <w:rsid w:val="007A0C97"/>
    <w:rPr>
      <w:color w:val="96607D" w:themeColor="followedHyperlink"/>
      <w:u w:val="single"/>
    </w:rPr>
  </w:style>
  <w:style w:type="table" w:customStyle="1" w:styleId="DzTablo21">
    <w:name w:val="Düz Tablo 21"/>
    <w:basedOn w:val="NormalTablo"/>
    <w:uiPriority w:val="42"/>
    <w:rsid w:val="007A0C97"/>
    <w:pPr>
      <w:spacing w:after="0" w:line="240" w:lineRule="auto"/>
    </w:pPr>
    <w:rPr>
      <w:kern w:val="0"/>
      <w:sz w:val="22"/>
      <w:szCs w:val="22"/>
      <w14:ligatures w14:val="none"/>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kGlgeleme-Vurgu12">
    <w:name w:val="Açık Gölgeleme - Vurgu 12"/>
    <w:basedOn w:val="NormalTablo"/>
    <w:next w:val="AkGlgeleme-Vurgu1"/>
    <w:uiPriority w:val="60"/>
    <w:rsid w:val="007A0C97"/>
    <w:pPr>
      <w:spacing w:after="0" w:line="240" w:lineRule="auto"/>
    </w:pPr>
    <w:rPr>
      <w:color w:val="0F4761"/>
      <w:sz w:val="22"/>
      <w:szCs w:val="22"/>
    </w:rPr>
    <w:tblPr>
      <w:tblStyleRowBandSize w:val="1"/>
      <w:tblStyleColBandSize w:val="1"/>
      <w:tblInd w:w="0" w:type="dxa"/>
      <w:tblBorders>
        <w:top w:val="single" w:sz="8" w:space="0" w:color="156082"/>
        <w:bottom w:val="single" w:sz="8" w:space="0" w:color="15608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56082"/>
          <w:left w:val="nil"/>
          <w:bottom w:val="single" w:sz="8" w:space="0" w:color="156082"/>
          <w:right w:val="nil"/>
          <w:insideH w:val="nil"/>
          <w:insideV w:val="nil"/>
        </w:tcBorders>
      </w:tcPr>
    </w:tblStylePr>
    <w:tblStylePr w:type="lastRow">
      <w:pPr>
        <w:spacing w:before="0" w:after="0" w:line="240" w:lineRule="auto"/>
      </w:pPr>
      <w:rPr>
        <w:b/>
        <w:bCs/>
      </w:rPr>
      <w:tblPr/>
      <w:tcPr>
        <w:tcBorders>
          <w:top w:val="single" w:sz="8" w:space="0" w:color="156082"/>
          <w:left w:val="nil"/>
          <w:bottom w:val="single" w:sz="8" w:space="0" w:color="15608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cPr>
    </w:tblStylePr>
    <w:tblStylePr w:type="band1Horz">
      <w:tblPr/>
      <w:tcPr>
        <w:tcBorders>
          <w:left w:val="nil"/>
          <w:right w:val="nil"/>
          <w:insideH w:val="nil"/>
          <w:insideV w:val="nil"/>
        </w:tcBorders>
        <w:shd w:val="clear" w:color="auto" w:fill="B2DEF2"/>
      </w:tcPr>
    </w:tblStylePr>
  </w:style>
  <w:style w:type="numbering" w:customStyle="1" w:styleId="ListeYok4">
    <w:name w:val="Liste Yok4"/>
    <w:next w:val="ListeYok"/>
    <w:uiPriority w:val="99"/>
    <w:semiHidden/>
    <w:unhideWhenUsed/>
    <w:rsid w:val="007A0C97"/>
  </w:style>
  <w:style w:type="table" w:customStyle="1" w:styleId="TabloKlavuzu8">
    <w:name w:val="Tablo Kılavuzu8"/>
    <w:basedOn w:val="NormalTablo"/>
    <w:next w:val="TabloKlavuzu"/>
    <w:uiPriority w:val="59"/>
    <w:rsid w:val="007A0C97"/>
    <w:pPr>
      <w:spacing w:after="0" w:line="240" w:lineRule="auto"/>
    </w:pPr>
    <w:rPr>
      <w:rFonts w:eastAsia="Times New Roman"/>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
    <w:name w:val="Tablo Kılavuzu9"/>
    <w:basedOn w:val="NormalTablo"/>
    <w:next w:val="TabloKlavuzu"/>
    <w:uiPriority w:val="39"/>
    <w:rsid w:val="007A0C97"/>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39"/>
    <w:rsid w:val="00657A26"/>
    <w:pPr>
      <w:spacing w:after="0" w:line="240" w:lineRule="auto"/>
    </w:pPr>
    <w:rPr>
      <w:rFonts w:eastAsia="DengXi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39"/>
    <w:rsid w:val="00657A26"/>
    <w:pPr>
      <w:spacing w:after="0" w:line="240" w:lineRule="auto"/>
    </w:pPr>
    <w:rPr>
      <w:rFonts w:eastAsia="DengXi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39"/>
    <w:rsid w:val="00657A26"/>
    <w:pPr>
      <w:spacing w:after="0" w:line="240" w:lineRule="auto"/>
    </w:pPr>
    <w:rPr>
      <w:rFonts w:eastAsia="DengXi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211">
    <w:name w:val="Düz Tablo 211"/>
    <w:basedOn w:val="NormalTablo"/>
    <w:next w:val="DzTablo22"/>
    <w:uiPriority w:val="42"/>
    <w:rsid w:val="00657A26"/>
    <w:pPr>
      <w:spacing w:after="0" w:line="240" w:lineRule="auto"/>
    </w:pPr>
    <w:rPr>
      <w:rFonts w:eastAsia="DengXian"/>
      <w:lang w:val="en-US" w:eastAsia="zh-C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oKlavuzu42">
    <w:name w:val="Tablo Kılavuzu42"/>
    <w:basedOn w:val="NormalTablo"/>
    <w:next w:val="TabloKlavuzu"/>
    <w:uiPriority w:val="39"/>
    <w:rsid w:val="00657A26"/>
    <w:pPr>
      <w:spacing w:after="0" w:line="240" w:lineRule="auto"/>
    </w:pPr>
    <w:rPr>
      <w:rFonts w:eastAsia="DengXi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1">
    <w:name w:val="Tablo Kılavuzu51"/>
    <w:basedOn w:val="NormalTablo"/>
    <w:next w:val="TabloKlavuzu"/>
    <w:uiPriority w:val="39"/>
    <w:rsid w:val="00657A26"/>
    <w:pPr>
      <w:spacing w:after="0" w:line="240" w:lineRule="auto"/>
    </w:pPr>
    <w:rPr>
      <w:rFonts w:eastAsia="DengXi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22">
    <w:name w:val="Düz Tablo 22"/>
    <w:basedOn w:val="NormalTablo"/>
    <w:uiPriority w:val="42"/>
    <w:rsid w:val="00657A2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ListeYok5">
    <w:name w:val="Liste Yok5"/>
    <w:next w:val="ListeYok"/>
    <w:uiPriority w:val="99"/>
    <w:semiHidden/>
    <w:unhideWhenUsed/>
    <w:rsid w:val="00657A26"/>
  </w:style>
  <w:style w:type="paragraph" w:customStyle="1" w:styleId="Kaynaka2">
    <w:name w:val="Kaynakça  2"/>
    <w:basedOn w:val="Normal"/>
    <w:next w:val="Normal"/>
    <w:uiPriority w:val="37"/>
    <w:unhideWhenUsed/>
    <w:rsid w:val="00657A26"/>
    <w:rPr>
      <w:noProof/>
    </w:rPr>
  </w:style>
  <w:style w:type="table" w:customStyle="1" w:styleId="KlavuzuTablo4-Vurgu51">
    <w:name w:val="Kılavuzu Tablo 4 - Vurgu 51"/>
    <w:basedOn w:val="NormalTablo"/>
    <w:uiPriority w:val="49"/>
    <w:rsid w:val="00657A26"/>
    <w:pPr>
      <w:spacing w:after="0" w:line="240" w:lineRule="auto"/>
    </w:pPr>
    <w:rPr>
      <w:kern w:val="0"/>
      <w:sz w:val="22"/>
      <w:szCs w:val="22"/>
      <w14:ligatures w14:val="none"/>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Bold-Italics">
    <w:name w:val="Bold-Italics"/>
    <w:basedOn w:val="Normal"/>
    <w:next w:val="Normal"/>
    <w:link w:val="Bold-ItalicsChar"/>
    <w:qFormat/>
    <w:rsid w:val="00657A26"/>
    <w:pPr>
      <w:spacing w:after="240" w:line="240" w:lineRule="auto"/>
      <w:jc w:val="both"/>
    </w:pPr>
    <w:rPr>
      <w:rFonts w:eastAsia="Times New Roman"/>
      <w:b/>
      <w:i/>
      <w:szCs w:val="24"/>
      <w:lang w:val="en-US"/>
    </w:rPr>
  </w:style>
  <w:style w:type="character" w:customStyle="1" w:styleId="Bold-ItalicsChar">
    <w:name w:val="Bold-Italics Char"/>
    <w:basedOn w:val="VarsaylanParagrafYazTipi"/>
    <w:link w:val="Bold-Italics"/>
    <w:rsid w:val="00657A26"/>
    <w:rPr>
      <w:rFonts w:ascii="Times New Roman" w:eastAsia="Times New Roman" w:hAnsi="Times New Roman"/>
      <w:b/>
      <w:i/>
      <w:kern w:val="0"/>
      <w:lang w:val="en-US"/>
      <w14:ligatures w14:val="none"/>
    </w:rPr>
  </w:style>
  <w:style w:type="table" w:customStyle="1" w:styleId="TabloKlavuzu10">
    <w:name w:val="Tablo Kılavuzu10"/>
    <w:basedOn w:val="NormalTablo"/>
    <w:next w:val="TabloKlavuzu"/>
    <w:uiPriority w:val="39"/>
    <w:rsid w:val="00657A26"/>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11">
    <w:name w:val="Düz Tablo 11"/>
    <w:basedOn w:val="NormalTablo"/>
    <w:uiPriority w:val="41"/>
    <w:rsid w:val="00657A26"/>
    <w:pPr>
      <w:spacing w:after="0" w:line="240" w:lineRule="auto"/>
    </w:pPr>
    <w:rPr>
      <w:kern w:val="0"/>
      <w:sz w:val="22"/>
      <w:szCs w:val="22"/>
      <w14:ligatures w14:val="none"/>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KlavuzuTablo4-Vurgu31">
    <w:name w:val="Kılavuzu Tablo 4 - Vurgu 31"/>
    <w:basedOn w:val="NormalTablo"/>
    <w:uiPriority w:val="49"/>
    <w:rsid w:val="00657A26"/>
    <w:pPr>
      <w:spacing w:after="0" w:line="240" w:lineRule="auto"/>
    </w:pPr>
    <w:rPr>
      <w:kern w:val="0"/>
      <w:sz w:val="22"/>
      <w:szCs w:val="22"/>
      <w14:ligatures w14:val="none"/>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ListeYok6">
    <w:name w:val="Liste Yok6"/>
    <w:next w:val="ListeYok"/>
    <w:uiPriority w:val="99"/>
    <w:semiHidden/>
    <w:unhideWhenUsed/>
    <w:rsid w:val="00657A26"/>
  </w:style>
  <w:style w:type="table" w:customStyle="1" w:styleId="TabloKlavuzu13">
    <w:name w:val="Tablo Kılavuzu13"/>
    <w:basedOn w:val="NormalTablo"/>
    <w:next w:val="TabloKlavuzu"/>
    <w:uiPriority w:val="59"/>
    <w:rsid w:val="00657A26"/>
    <w:pPr>
      <w:spacing w:after="0" w:line="240" w:lineRule="auto"/>
    </w:pPr>
    <w:rPr>
      <w:rFonts w:eastAsia="Times New Roman"/>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9">
    <w:name w:val="Tablo Kılavuzu69"/>
    <w:basedOn w:val="NormalTablo"/>
    <w:uiPriority w:val="59"/>
    <w:rsid w:val="00657A26"/>
    <w:pPr>
      <w:spacing w:after="0" w:line="240" w:lineRule="auto"/>
      <w:ind w:firstLine="567"/>
    </w:pPr>
    <w:rPr>
      <w:rFonts w:ascii="Times New Roman" w:hAnsi="Times New Roman"/>
      <w:kern w:val="0"/>
      <w:szCs w:val="26"/>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
    <w:name w:val="Tablo Kılavuzu14"/>
    <w:basedOn w:val="NormalTablo"/>
    <w:next w:val="TabloKlavuzu"/>
    <w:uiPriority w:val="59"/>
    <w:rsid w:val="00657A26"/>
    <w:pPr>
      <w:spacing w:after="0" w:line="240" w:lineRule="auto"/>
    </w:pPr>
    <w:rPr>
      <w:rFonts w:eastAsia="Times New Roman"/>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VarsaylanParagrafYazTipi"/>
    <w:uiPriority w:val="99"/>
    <w:semiHidden/>
    <w:unhideWhenUsed/>
    <w:rsid w:val="00D0562D"/>
    <w:rPr>
      <w:color w:val="605E5C"/>
      <w:shd w:val="clear" w:color="auto" w:fill="E1DFDD"/>
    </w:rPr>
  </w:style>
  <w:style w:type="paragraph" w:styleId="TBal">
    <w:name w:val="TOC Heading"/>
    <w:basedOn w:val="Balk1"/>
    <w:next w:val="Normal"/>
    <w:uiPriority w:val="39"/>
    <w:unhideWhenUsed/>
    <w:qFormat/>
    <w:rsid w:val="0051621A"/>
    <w:pPr>
      <w:spacing w:before="240" w:after="0"/>
      <w:outlineLvl w:val="9"/>
    </w:pPr>
    <w:rPr>
      <w:sz w:val="32"/>
      <w:szCs w:val="32"/>
      <w:lang w:eastAsia="tr-TR"/>
    </w:rPr>
  </w:style>
  <w:style w:type="paragraph" w:styleId="T1">
    <w:name w:val="toc 1"/>
    <w:basedOn w:val="Normal"/>
    <w:next w:val="Normal"/>
    <w:autoRedefine/>
    <w:uiPriority w:val="39"/>
    <w:unhideWhenUsed/>
    <w:rsid w:val="00B6715F"/>
    <w:pPr>
      <w:tabs>
        <w:tab w:val="right" w:leader="dot" w:pos="9725"/>
      </w:tabs>
      <w:spacing w:after="100"/>
    </w:pPr>
  </w:style>
  <w:style w:type="paragraph" w:styleId="T3">
    <w:name w:val="toc 3"/>
    <w:basedOn w:val="Normal"/>
    <w:next w:val="Normal"/>
    <w:autoRedefine/>
    <w:uiPriority w:val="39"/>
    <w:unhideWhenUsed/>
    <w:rsid w:val="0051621A"/>
    <w:pPr>
      <w:tabs>
        <w:tab w:val="right" w:leader="dot" w:pos="9725"/>
      </w:tabs>
      <w:spacing w:after="100"/>
    </w:pPr>
  </w:style>
  <w:style w:type="paragraph" w:styleId="T2">
    <w:name w:val="toc 2"/>
    <w:basedOn w:val="Normal"/>
    <w:next w:val="Normal"/>
    <w:autoRedefine/>
    <w:uiPriority w:val="39"/>
    <w:unhideWhenUsed/>
    <w:rsid w:val="0051621A"/>
    <w:pPr>
      <w:spacing w:after="100" w:line="278" w:lineRule="auto"/>
      <w:ind w:left="240"/>
    </w:pPr>
    <w:rPr>
      <w:rFonts w:asciiTheme="minorHAnsi" w:eastAsiaTheme="minorEastAsia" w:hAnsiTheme="minorHAnsi"/>
      <w:kern w:val="2"/>
      <w:szCs w:val="24"/>
      <w:lang w:eastAsia="tr-TR"/>
      <w14:ligatures w14:val="standardContextual"/>
    </w:rPr>
  </w:style>
  <w:style w:type="paragraph" w:styleId="T4">
    <w:name w:val="toc 4"/>
    <w:basedOn w:val="Normal"/>
    <w:next w:val="Normal"/>
    <w:autoRedefine/>
    <w:uiPriority w:val="39"/>
    <w:unhideWhenUsed/>
    <w:rsid w:val="0051621A"/>
    <w:pPr>
      <w:spacing w:after="100" w:line="278" w:lineRule="auto"/>
      <w:ind w:left="720"/>
    </w:pPr>
    <w:rPr>
      <w:rFonts w:asciiTheme="minorHAnsi" w:eastAsiaTheme="minorEastAsia" w:hAnsiTheme="minorHAnsi"/>
      <w:kern w:val="2"/>
      <w:szCs w:val="24"/>
      <w:lang w:eastAsia="tr-TR"/>
      <w14:ligatures w14:val="standardContextual"/>
    </w:rPr>
  </w:style>
  <w:style w:type="paragraph" w:styleId="T5">
    <w:name w:val="toc 5"/>
    <w:basedOn w:val="Normal"/>
    <w:next w:val="Normal"/>
    <w:autoRedefine/>
    <w:uiPriority w:val="39"/>
    <w:unhideWhenUsed/>
    <w:rsid w:val="0051621A"/>
    <w:pPr>
      <w:spacing w:after="100" w:line="278" w:lineRule="auto"/>
      <w:ind w:left="960"/>
    </w:pPr>
    <w:rPr>
      <w:rFonts w:asciiTheme="minorHAnsi" w:eastAsiaTheme="minorEastAsia" w:hAnsiTheme="minorHAnsi"/>
      <w:kern w:val="2"/>
      <w:szCs w:val="24"/>
      <w:lang w:eastAsia="tr-TR"/>
      <w14:ligatures w14:val="standardContextual"/>
    </w:rPr>
  </w:style>
  <w:style w:type="paragraph" w:styleId="T6">
    <w:name w:val="toc 6"/>
    <w:basedOn w:val="Normal"/>
    <w:next w:val="Normal"/>
    <w:autoRedefine/>
    <w:uiPriority w:val="39"/>
    <w:unhideWhenUsed/>
    <w:rsid w:val="0051621A"/>
    <w:pPr>
      <w:spacing w:after="100" w:line="278" w:lineRule="auto"/>
      <w:ind w:left="1200"/>
    </w:pPr>
    <w:rPr>
      <w:rFonts w:asciiTheme="minorHAnsi" w:eastAsiaTheme="minorEastAsia" w:hAnsiTheme="minorHAnsi"/>
      <w:kern w:val="2"/>
      <w:szCs w:val="24"/>
      <w:lang w:eastAsia="tr-TR"/>
      <w14:ligatures w14:val="standardContextual"/>
    </w:rPr>
  </w:style>
  <w:style w:type="paragraph" w:styleId="T7">
    <w:name w:val="toc 7"/>
    <w:basedOn w:val="Normal"/>
    <w:next w:val="Normal"/>
    <w:autoRedefine/>
    <w:uiPriority w:val="39"/>
    <w:unhideWhenUsed/>
    <w:rsid w:val="0051621A"/>
    <w:pPr>
      <w:spacing w:after="100" w:line="278" w:lineRule="auto"/>
      <w:ind w:left="1440"/>
    </w:pPr>
    <w:rPr>
      <w:rFonts w:asciiTheme="minorHAnsi" w:eastAsiaTheme="minorEastAsia" w:hAnsiTheme="minorHAnsi"/>
      <w:kern w:val="2"/>
      <w:szCs w:val="24"/>
      <w:lang w:eastAsia="tr-TR"/>
      <w14:ligatures w14:val="standardContextual"/>
    </w:rPr>
  </w:style>
  <w:style w:type="paragraph" w:styleId="T8">
    <w:name w:val="toc 8"/>
    <w:basedOn w:val="Normal"/>
    <w:next w:val="Normal"/>
    <w:autoRedefine/>
    <w:uiPriority w:val="39"/>
    <w:unhideWhenUsed/>
    <w:rsid w:val="0051621A"/>
    <w:pPr>
      <w:spacing w:after="100" w:line="278" w:lineRule="auto"/>
      <w:ind w:left="1680"/>
    </w:pPr>
    <w:rPr>
      <w:rFonts w:asciiTheme="minorHAnsi" w:eastAsiaTheme="minorEastAsia" w:hAnsiTheme="minorHAnsi"/>
      <w:kern w:val="2"/>
      <w:szCs w:val="24"/>
      <w:lang w:eastAsia="tr-TR"/>
      <w14:ligatures w14:val="standardContextual"/>
    </w:rPr>
  </w:style>
  <w:style w:type="paragraph" w:styleId="T9">
    <w:name w:val="toc 9"/>
    <w:basedOn w:val="Normal"/>
    <w:next w:val="Normal"/>
    <w:autoRedefine/>
    <w:uiPriority w:val="39"/>
    <w:unhideWhenUsed/>
    <w:rsid w:val="0051621A"/>
    <w:pPr>
      <w:spacing w:after="100" w:line="278" w:lineRule="auto"/>
      <w:ind w:left="1920"/>
    </w:pPr>
    <w:rPr>
      <w:rFonts w:asciiTheme="minorHAnsi" w:eastAsiaTheme="minorEastAsia" w:hAnsiTheme="minorHAnsi"/>
      <w:kern w:val="2"/>
      <w:szCs w:val="24"/>
      <w:lang w:eastAsia="tr-TR"/>
      <w14:ligatures w14:val="standardContextual"/>
    </w:rPr>
  </w:style>
  <w:style w:type="paragraph" w:styleId="Dzeltme">
    <w:name w:val="Revision"/>
    <w:hidden/>
    <w:uiPriority w:val="99"/>
    <w:semiHidden/>
    <w:rsid w:val="009C3EA3"/>
    <w:pPr>
      <w:spacing w:after="0" w:line="240" w:lineRule="auto"/>
    </w:pPr>
    <w:rPr>
      <w:rFonts w:ascii="Times New Roman" w:hAnsi="Times New Roman"/>
      <w:kern w:val="0"/>
      <w:szCs w:val="22"/>
      <w14:ligatures w14:val="none"/>
    </w:rPr>
  </w:style>
  <w:style w:type="table" w:customStyle="1" w:styleId="ListeTablo211">
    <w:name w:val="Liste Tablo 211"/>
    <w:basedOn w:val="NormalTablo"/>
    <w:uiPriority w:val="47"/>
    <w:rsid w:val="00BB70A5"/>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8267">
      <w:bodyDiv w:val="1"/>
      <w:marLeft w:val="0"/>
      <w:marRight w:val="0"/>
      <w:marTop w:val="0"/>
      <w:marBottom w:val="0"/>
      <w:divBdr>
        <w:top w:val="none" w:sz="0" w:space="0" w:color="auto"/>
        <w:left w:val="none" w:sz="0" w:space="0" w:color="auto"/>
        <w:bottom w:val="none" w:sz="0" w:space="0" w:color="auto"/>
        <w:right w:val="none" w:sz="0" w:space="0" w:color="auto"/>
      </w:divBdr>
    </w:div>
    <w:div w:id="24645958">
      <w:bodyDiv w:val="1"/>
      <w:marLeft w:val="0"/>
      <w:marRight w:val="0"/>
      <w:marTop w:val="0"/>
      <w:marBottom w:val="0"/>
      <w:divBdr>
        <w:top w:val="none" w:sz="0" w:space="0" w:color="auto"/>
        <w:left w:val="none" w:sz="0" w:space="0" w:color="auto"/>
        <w:bottom w:val="none" w:sz="0" w:space="0" w:color="auto"/>
        <w:right w:val="none" w:sz="0" w:space="0" w:color="auto"/>
      </w:divBdr>
    </w:div>
    <w:div w:id="34434095">
      <w:bodyDiv w:val="1"/>
      <w:marLeft w:val="0"/>
      <w:marRight w:val="0"/>
      <w:marTop w:val="0"/>
      <w:marBottom w:val="0"/>
      <w:divBdr>
        <w:top w:val="none" w:sz="0" w:space="0" w:color="auto"/>
        <w:left w:val="none" w:sz="0" w:space="0" w:color="auto"/>
        <w:bottom w:val="none" w:sz="0" w:space="0" w:color="auto"/>
        <w:right w:val="none" w:sz="0" w:space="0" w:color="auto"/>
      </w:divBdr>
    </w:div>
    <w:div w:id="44255079">
      <w:bodyDiv w:val="1"/>
      <w:marLeft w:val="0"/>
      <w:marRight w:val="0"/>
      <w:marTop w:val="0"/>
      <w:marBottom w:val="0"/>
      <w:divBdr>
        <w:top w:val="none" w:sz="0" w:space="0" w:color="auto"/>
        <w:left w:val="none" w:sz="0" w:space="0" w:color="auto"/>
        <w:bottom w:val="none" w:sz="0" w:space="0" w:color="auto"/>
        <w:right w:val="none" w:sz="0" w:space="0" w:color="auto"/>
      </w:divBdr>
    </w:div>
    <w:div w:id="121074158">
      <w:bodyDiv w:val="1"/>
      <w:marLeft w:val="0"/>
      <w:marRight w:val="0"/>
      <w:marTop w:val="0"/>
      <w:marBottom w:val="0"/>
      <w:divBdr>
        <w:top w:val="none" w:sz="0" w:space="0" w:color="auto"/>
        <w:left w:val="none" w:sz="0" w:space="0" w:color="auto"/>
        <w:bottom w:val="none" w:sz="0" w:space="0" w:color="auto"/>
        <w:right w:val="none" w:sz="0" w:space="0" w:color="auto"/>
      </w:divBdr>
    </w:div>
    <w:div w:id="144664980">
      <w:bodyDiv w:val="1"/>
      <w:marLeft w:val="0"/>
      <w:marRight w:val="0"/>
      <w:marTop w:val="0"/>
      <w:marBottom w:val="0"/>
      <w:divBdr>
        <w:top w:val="none" w:sz="0" w:space="0" w:color="auto"/>
        <w:left w:val="none" w:sz="0" w:space="0" w:color="auto"/>
        <w:bottom w:val="none" w:sz="0" w:space="0" w:color="auto"/>
        <w:right w:val="none" w:sz="0" w:space="0" w:color="auto"/>
      </w:divBdr>
    </w:div>
    <w:div w:id="167141091">
      <w:bodyDiv w:val="1"/>
      <w:marLeft w:val="0"/>
      <w:marRight w:val="0"/>
      <w:marTop w:val="0"/>
      <w:marBottom w:val="0"/>
      <w:divBdr>
        <w:top w:val="none" w:sz="0" w:space="0" w:color="auto"/>
        <w:left w:val="none" w:sz="0" w:space="0" w:color="auto"/>
        <w:bottom w:val="none" w:sz="0" w:space="0" w:color="auto"/>
        <w:right w:val="none" w:sz="0" w:space="0" w:color="auto"/>
      </w:divBdr>
    </w:div>
    <w:div w:id="191187061">
      <w:bodyDiv w:val="1"/>
      <w:marLeft w:val="0"/>
      <w:marRight w:val="0"/>
      <w:marTop w:val="0"/>
      <w:marBottom w:val="0"/>
      <w:divBdr>
        <w:top w:val="none" w:sz="0" w:space="0" w:color="auto"/>
        <w:left w:val="none" w:sz="0" w:space="0" w:color="auto"/>
        <w:bottom w:val="none" w:sz="0" w:space="0" w:color="auto"/>
        <w:right w:val="none" w:sz="0" w:space="0" w:color="auto"/>
      </w:divBdr>
    </w:div>
    <w:div w:id="230384735">
      <w:bodyDiv w:val="1"/>
      <w:marLeft w:val="0"/>
      <w:marRight w:val="0"/>
      <w:marTop w:val="0"/>
      <w:marBottom w:val="0"/>
      <w:divBdr>
        <w:top w:val="none" w:sz="0" w:space="0" w:color="auto"/>
        <w:left w:val="none" w:sz="0" w:space="0" w:color="auto"/>
        <w:bottom w:val="none" w:sz="0" w:space="0" w:color="auto"/>
        <w:right w:val="none" w:sz="0" w:space="0" w:color="auto"/>
      </w:divBdr>
    </w:div>
    <w:div w:id="302394161">
      <w:bodyDiv w:val="1"/>
      <w:marLeft w:val="0"/>
      <w:marRight w:val="0"/>
      <w:marTop w:val="0"/>
      <w:marBottom w:val="0"/>
      <w:divBdr>
        <w:top w:val="none" w:sz="0" w:space="0" w:color="auto"/>
        <w:left w:val="none" w:sz="0" w:space="0" w:color="auto"/>
        <w:bottom w:val="none" w:sz="0" w:space="0" w:color="auto"/>
        <w:right w:val="none" w:sz="0" w:space="0" w:color="auto"/>
      </w:divBdr>
    </w:div>
    <w:div w:id="354235155">
      <w:bodyDiv w:val="1"/>
      <w:marLeft w:val="0"/>
      <w:marRight w:val="0"/>
      <w:marTop w:val="0"/>
      <w:marBottom w:val="0"/>
      <w:divBdr>
        <w:top w:val="none" w:sz="0" w:space="0" w:color="auto"/>
        <w:left w:val="none" w:sz="0" w:space="0" w:color="auto"/>
        <w:bottom w:val="none" w:sz="0" w:space="0" w:color="auto"/>
        <w:right w:val="none" w:sz="0" w:space="0" w:color="auto"/>
      </w:divBdr>
    </w:div>
    <w:div w:id="409278160">
      <w:bodyDiv w:val="1"/>
      <w:marLeft w:val="0"/>
      <w:marRight w:val="0"/>
      <w:marTop w:val="0"/>
      <w:marBottom w:val="0"/>
      <w:divBdr>
        <w:top w:val="none" w:sz="0" w:space="0" w:color="auto"/>
        <w:left w:val="none" w:sz="0" w:space="0" w:color="auto"/>
        <w:bottom w:val="none" w:sz="0" w:space="0" w:color="auto"/>
        <w:right w:val="none" w:sz="0" w:space="0" w:color="auto"/>
      </w:divBdr>
    </w:div>
    <w:div w:id="437532544">
      <w:bodyDiv w:val="1"/>
      <w:marLeft w:val="0"/>
      <w:marRight w:val="0"/>
      <w:marTop w:val="0"/>
      <w:marBottom w:val="0"/>
      <w:divBdr>
        <w:top w:val="none" w:sz="0" w:space="0" w:color="auto"/>
        <w:left w:val="none" w:sz="0" w:space="0" w:color="auto"/>
        <w:bottom w:val="none" w:sz="0" w:space="0" w:color="auto"/>
        <w:right w:val="none" w:sz="0" w:space="0" w:color="auto"/>
      </w:divBdr>
    </w:div>
    <w:div w:id="444348780">
      <w:bodyDiv w:val="1"/>
      <w:marLeft w:val="0"/>
      <w:marRight w:val="0"/>
      <w:marTop w:val="0"/>
      <w:marBottom w:val="0"/>
      <w:divBdr>
        <w:top w:val="none" w:sz="0" w:space="0" w:color="auto"/>
        <w:left w:val="none" w:sz="0" w:space="0" w:color="auto"/>
        <w:bottom w:val="none" w:sz="0" w:space="0" w:color="auto"/>
        <w:right w:val="none" w:sz="0" w:space="0" w:color="auto"/>
      </w:divBdr>
    </w:div>
    <w:div w:id="461964555">
      <w:bodyDiv w:val="1"/>
      <w:marLeft w:val="0"/>
      <w:marRight w:val="0"/>
      <w:marTop w:val="0"/>
      <w:marBottom w:val="0"/>
      <w:divBdr>
        <w:top w:val="none" w:sz="0" w:space="0" w:color="auto"/>
        <w:left w:val="none" w:sz="0" w:space="0" w:color="auto"/>
        <w:bottom w:val="none" w:sz="0" w:space="0" w:color="auto"/>
        <w:right w:val="none" w:sz="0" w:space="0" w:color="auto"/>
      </w:divBdr>
    </w:div>
    <w:div w:id="475074550">
      <w:bodyDiv w:val="1"/>
      <w:marLeft w:val="0"/>
      <w:marRight w:val="0"/>
      <w:marTop w:val="0"/>
      <w:marBottom w:val="0"/>
      <w:divBdr>
        <w:top w:val="none" w:sz="0" w:space="0" w:color="auto"/>
        <w:left w:val="none" w:sz="0" w:space="0" w:color="auto"/>
        <w:bottom w:val="none" w:sz="0" w:space="0" w:color="auto"/>
        <w:right w:val="none" w:sz="0" w:space="0" w:color="auto"/>
      </w:divBdr>
    </w:div>
    <w:div w:id="513880471">
      <w:bodyDiv w:val="1"/>
      <w:marLeft w:val="0"/>
      <w:marRight w:val="0"/>
      <w:marTop w:val="0"/>
      <w:marBottom w:val="0"/>
      <w:divBdr>
        <w:top w:val="none" w:sz="0" w:space="0" w:color="auto"/>
        <w:left w:val="none" w:sz="0" w:space="0" w:color="auto"/>
        <w:bottom w:val="none" w:sz="0" w:space="0" w:color="auto"/>
        <w:right w:val="none" w:sz="0" w:space="0" w:color="auto"/>
      </w:divBdr>
    </w:div>
    <w:div w:id="540213770">
      <w:bodyDiv w:val="1"/>
      <w:marLeft w:val="0"/>
      <w:marRight w:val="0"/>
      <w:marTop w:val="0"/>
      <w:marBottom w:val="0"/>
      <w:divBdr>
        <w:top w:val="none" w:sz="0" w:space="0" w:color="auto"/>
        <w:left w:val="none" w:sz="0" w:space="0" w:color="auto"/>
        <w:bottom w:val="none" w:sz="0" w:space="0" w:color="auto"/>
        <w:right w:val="none" w:sz="0" w:space="0" w:color="auto"/>
      </w:divBdr>
    </w:div>
    <w:div w:id="550072123">
      <w:bodyDiv w:val="1"/>
      <w:marLeft w:val="0"/>
      <w:marRight w:val="0"/>
      <w:marTop w:val="0"/>
      <w:marBottom w:val="0"/>
      <w:divBdr>
        <w:top w:val="none" w:sz="0" w:space="0" w:color="auto"/>
        <w:left w:val="none" w:sz="0" w:space="0" w:color="auto"/>
        <w:bottom w:val="none" w:sz="0" w:space="0" w:color="auto"/>
        <w:right w:val="none" w:sz="0" w:space="0" w:color="auto"/>
      </w:divBdr>
    </w:div>
    <w:div w:id="556087290">
      <w:bodyDiv w:val="1"/>
      <w:marLeft w:val="0"/>
      <w:marRight w:val="0"/>
      <w:marTop w:val="0"/>
      <w:marBottom w:val="0"/>
      <w:divBdr>
        <w:top w:val="none" w:sz="0" w:space="0" w:color="auto"/>
        <w:left w:val="none" w:sz="0" w:space="0" w:color="auto"/>
        <w:bottom w:val="none" w:sz="0" w:space="0" w:color="auto"/>
        <w:right w:val="none" w:sz="0" w:space="0" w:color="auto"/>
      </w:divBdr>
    </w:div>
    <w:div w:id="565457729">
      <w:bodyDiv w:val="1"/>
      <w:marLeft w:val="0"/>
      <w:marRight w:val="0"/>
      <w:marTop w:val="0"/>
      <w:marBottom w:val="0"/>
      <w:divBdr>
        <w:top w:val="none" w:sz="0" w:space="0" w:color="auto"/>
        <w:left w:val="none" w:sz="0" w:space="0" w:color="auto"/>
        <w:bottom w:val="none" w:sz="0" w:space="0" w:color="auto"/>
        <w:right w:val="none" w:sz="0" w:space="0" w:color="auto"/>
      </w:divBdr>
    </w:div>
    <w:div w:id="634221220">
      <w:bodyDiv w:val="1"/>
      <w:marLeft w:val="0"/>
      <w:marRight w:val="0"/>
      <w:marTop w:val="0"/>
      <w:marBottom w:val="0"/>
      <w:divBdr>
        <w:top w:val="none" w:sz="0" w:space="0" w:color="auto"/>
        <w:left w:val="none" w:sz="0" w:space="0" w:color="auto"/>
        <w:bottom w:val="none" w:sz="0" w:space="0" w:color="auto"/>
        <w:right w:val="none" w:sz="0" w:space="0" w:color="auto"/>
      </w:divBdr>
    </w:div>
    <w:div w:id="662321619">
      <w:bodyDiv w:val="1"/>
      <w:marLeft w:val="0"/>
      <w:marRight w:val="0"/>
      <w:marTop w:val="0"/>
      <w:marBottom w:val="0"/>
      <w:divBdr>
        <w:top w:val="none" w:sz="0" w:space="0" w:color="auto"/>
        <w:left w:val="none" w:sz="0" w:space="0" w:color="auto"/>
        <w:bottom w:val="none" w:sz="0" w:space="0" w:color="auto"/>
        <w:right w:val="none" w:sz="0" w:space="0" w:color="auto"/>
      </w:divBdr>
    </w:div>
    <w:div w:id="681708205">
      <w:bodyDiv w:val="1"/>
      <w:marLeft w:val="0"/>
      <w:marRight w:val="0"/>
      <w:marTop w:val="0"/>
      <w:marBottom w:val="0"/>
      <w:divBdr>
        <w:top w:val="none" w:sz="0" w:space="0" w:color="auto"/>
        <w:left w:val="none" w:sz="0" w:space="0" w:color="auto"/>
        <w:bottom w:val="none" w:sz="0" w:space="0" w:color="auto"/>
        <w:right w:val="none" w:sz="0" w:space="0" w:color="auto"/>
      </w:divBdr>
    </w:div>
    <w:div w:id="706876860">
      <w:bodyDiv w:val="1"/>
      <w:marLeft w:val="0"/>
      <w:marRight w:val="0"/>
      <w:marTop w:val="0"/>
      <w:marBottom w:val="0"/>
      <w:divBdr>
        <w:top w:val="none" w:sz="0" w:space="0" w:color="auto"/>
        <w:left w:val="none" w:sz="0" w:space="0" w:color="auto"/>
        <w:bottom w:val="none" w:sz="0" w:space="0" w:color="auto"/>
        <w:right w:val="none" w:sz="0" w:space="0" w:color="auto"/>
      </w:divBdr>
    </w:div>
    <w:div w:id="719792641">
      <w:bodyDiv w:val="1"/>
      <w:marLeft w:val="0"/>
      <w:marRight w:val="0"/>
      <w:marTop w:val="0"/>
      <w:marBottom w:val="0"/>
      <w:divBdr>
        <w:top w:val="none" w:sz="0" w:space="0" w:color="auto"/>
        <w:left w:val="none" w:sz="0" w:space="0" w:color="auto"/>
        <w:bottom w:val="none" w:sz="0" w:space="0" w:color="auto"/>
        <w:right w:val="none" w:sz="0" w:space="0" w:color="auto"/>
      </w:divBdr>
    </w:div>
    <w:div w:id="730226949">
      <w:bodyDiv w:val="1"/>
      <w:marLeft w:val="0"/>
      <w:marRight w:val="0"/>
      <w:marTop w:val="0"/>
      <w:marBottom w:val="0"/>
      <w:divBdr>
        <w:top w:val="none" w:sz="0" w:space="0" w:color="auto"/>
        <w:left w:val="none" w:sz="0" w:space="0" w:color="auto"/>
        <w:bottom w:val="none" w:sz="0" w:space="0" w:color="auto"/>
        <w:right w:val="none" w:sz="0" w:space="0" w:color="auto"/>
      </w:divBdr>
    </w:div>
    <w:div w:id="781847268">
      <w:bodyDiv w:val="1"/>
      <w:marLeft w:val="0"/>
      <w:marRight w:val="0"/>
      <w:marTop w:val="0"/>
      <w:marBottom w:val="0"/>
      <w:divBdr>
        <w:top w:val="none" w:sz="0" w:space="0" w:color="auto"/>
        <w:left w:val="none" w:sz="0" w:space="0" w:color="auto"/>
        <w:bottom w:val="none" w:sz="0" w:space="0" w:color="auto"/>
        <w:right w:val="none" w:sz="0" w:space="0" w:color="auto"/>
      </w:divBdr>
    </w:div>
    <w:div w:id="797770216">
      <w:bodyDiv w:val="1"/>
      <w:marLeft w:val="0"/>
      <w:marRight w:val="0"/>
      <w:marTop w:val="0"/>
      <w:marBottom w:val="0"/>
      <w:divBdr>
        <w:top w:val="none" w:sz="0" w:space="0" w:color="auto"/>
        <w:left w:val="none" w:sz="0" w:space="0" w:color="auto"/>
        <w:bottom w:val="none" w:sz="0" w:space="0" w:color="auto"/>
        <w:right w:val="none" w:sz="0" w:space="0" w:color="auto"/>
      </w:divBdr>
    </w:div>
    <w:div w:id="798689178">
      <w:bodyDiv w:val="1"/>
      <w:marLeft w:val="0"/>
      <w:marRight w:val="0"/>
      <w:marTop w:val="0"/>
      <w:marBottom w:val="0"/>
      <w:divBdr>
        <w:top w:val="none" w:sz="0" w:space="0" w:color="auto"/>
        <w:left w:val="none" w:sz="0" w:space="0" w:color="auto"/>
        <w:bottom w:val="none" w:sz="0" w:space="0" w:color="auto"/>
        <w:right w:val="none" w:sz="0" w:space="0" w:color="auto"/>
      </w:divBdr>
    </w:div>
    <w:div w:id="800462017">
      <w:bodyDiv w:val="1"/>
      <w:marLeft w:val="0"/>
      <w:marRight w:val="0"/>
      <w:marTop w:val="0"/>
      <w:marBottom w:val="0"/>
      <w:divBdr>
        <w:top w:val="none" w:sz="0" w:space="0" w:color="auto"/>
        <w:left w:val="none" w:sz="0" w:space="0" w:color="auto"/>
        <w:bottom w:val="none" w:sz="0" w:space="0" w:color="auto"/>
        <w:right w:val="none" w:sz="0" w:space="0" w:color="auto"/>
      </w:divBdr>
    </w:div>
    <w:div w:id="814758695">
      <w:bodyDiv w:val="1"/>
      <w:marLeft w:val="0"/>
      <w:marRight w:val="0"/>
      <w:marTop w:val="0"/>
      <w:marBottom w:val="0"/>
      <w:divBdr>
        <w:top w:val="none" w:sz="0" w:space="0" w:color="auto"/>
        <w:left w:val="none" w:sz="0" w:space="0" w:color="auto"/>
        <w:bottom w:val="none" w:sz="0" w:space="0" w:color="auto"/>
        <w:right w:val="none" w:sz="0" w:space="0" w:color="auto"/>
      </w:divBdr>
    </w:div>
    <w:div w:id="842624027">
      <w:bodyDiv w:val="1"/>
      <w:marLeft w:val="0"/>
      <w:marRight w:val="0"/>
      <w:marTop w:val="0"/>
      <w:marBottom w:val="0"/>
      <w:divBdr>
        <w:top w:val="none" w:sz="0" w:space="0" w:color="auto"/>
        <w:left w:val="none" w:sz="0" w:space="0" w:color="auto"/>
        <w:bottom w:val="none" w:sz="0" w:space="0" w:color="auto"/>
        <w:right w:val="none" w:sz="0" w:space="0" w:color="auto"/>
      </w:divBdr>
    </w:div>
    <w:div w:id="899025738">
      <w:bodyDiv w:val="1"/>
      <w:marLeft w:val="0"/>
      <w:marRight w:val="0"/>
      <w:marTop w:val="0"/>
      <w:marBottom w:val="0"/>
      <w:divBdr>
        <w:top w:val="none" w:sz="0" w:space="0" w:color="auto"/>
        <w:left w:val="none" w:sz="0" w:space="0" w:color="auto"/>
        <w:bottom w:val="none" w:sz="0" w:space="0" w:color="auto"/>
        <w:right w:val="none" w:sz="0" w:space="0" w:color="auto"/>
      </w:divBdr>
    </w:div>
    <w:div w:id="938366749">
      <w:bodyDiv w:val="1"/>
      <w:marLeft w:val="0"/>
      <w:marRight w:val="0"/>
      <w:marTop w:val="0"/>
      <w:marBottom w:val="0"/>
      <w:divBdr>
        <w:top w:val="none" w:sz="0" w:space="0" w:color="auto"/>
        <w:left w:val="none" w:sz="0" w:space="0" w:color="auto"/>
        <w:bottom w:val="none" w:sz="0" w:space="0" w:color="auto"/>
        <w:right w:val="none" w:sz="0" w:space="0" w:color="auto"/>
      </w:divBdr>
    </w:div>
    <w:div w:id="967004574">
      <w:bodyDiv w:val="1"/>
      <w:marLeft w:val="0"/>
      <w:marRight w:val="0"/>
      <w:marTop w:val="0"/>
      <w:marBottom w:val="0"/>
      <w:divBdr>
        <w:top w:val="none" w:sz="0" w:space="0" w:color="auto"/>
        <w:left w:val="none" w:sz="0" w:space="0" w:color="auto"/>
        <w:bottom w:val="none" w:sz="0" w:space="0" w:color="auto"/>
        <w:right w:val="none" w:sz="0" w:space="0" w:color="auto"/>
      </w:divBdr>
    </w:div>
    <w:div w:id="980571615">
      <w:bodyDiv w:val="1"/>
      <w:marLeft w:val="0"/>
      <w:marRight w:val="0"/>
      <w:marTop w:val="0"/>
      <w:marBottom w:val="0"/>
      <w:divBdr>
        <w:top w:val="none" w:sz="0" w:space="0" w:color="auto"/>
        <w:left w:val="none" w:sz="0" w:space="0" w:color="auto"/>
        <w:bottom w:val="none" w:sz="0" w:space="0" w:color="auto"/>
        <w:right w:val="none" w:sz="0" w:space="0" w:color="auto"/>
      </w:divBdr>
    </w:div>
    <w:div w:id="1014184696">
      <w:bodyDiv w:val="1"/>
      <w:marLeft w:val="0"/>
      <w:marRight w:val="0"/>
      <w:marTop w:val="0"/>
      <w:marBottom w:val="0"/>
      <w:divBdr>
        <w:top w:val="none" w:sz="0" w:space="0" w:color="auto"/>
        <w:left w:val="none" w:sz="0" w:space="0" w:color="auto"/>
        <w:bottom w:val="none" w:sz="0" w:space="0" w:color="auto"/>
        <w:right w:val="none" w:sz="0" w:space="0" w:color="auto"/>
      </w:divBdr>
    </w:div>
    <w:div w:id="1063679489">
      <w:bodyDiv w:val="1"/>
      <w:marLeft w:val="0"/>
      <w:marRight w:val="0"/>
      <w:marTop w:val="0"/>
      <w:marBottom w:val="0"/>
      <w:divBdr>
        <w:top w:val="none" w:sz="0" w:space="0" w:color="auto"/>
        <w:left w:val="none" w:sz="0" w:space="0" w:color="auto"/>
        <w:bottom w:val="none" w:sz="0" w:space="0" w:color="auto"/>
        <w:right w:val="none" w:sz="0" w:space="0" w:color="auto"/>
      </w:divBdr>
    </w:div>
    <w:div w:id="1119760715">
      <w:bodyDiv w:val="1"/>
      <w:marLeft w:val="0"/>
      <w:marRight w:val="0"/>
      <w:marTop w:val="0"/>
      <w:marBottom w:val="0"/>
      <w:divBdr>
        <w:top w:val="none" w:sz="0" w:space="0" w:color="auto"/>
        <w:left w:val="none" w:sz="0" w:space="0" w:color="auto"/>
        <w:bottom w:val="none" w:sz="0" w:space="0" w:color="auto"/>
        <w:right w:val="none" w:sz="0" w:space="0" w:color="auto"/>
      </w:divBdr>
    </w:div>
    <w:div w:id="1176459353">
      <w:bodyDiv w:val="1"/>
      <w:marLeft w:val="0"/>
      <w:marRight w:val="0"/>
      <w:marTop w:val="0"/>
      <w:marBottom w:val="0"/>
      <w:divBdr>
        <w:top w:val="none" w:sz="0" w:space="0" w:color="auto"/>
        <w:left w:val="none" w:sz="0" w:space="0" w:color="auto"/>
        <w:bottom w:val="none" w:sz="0" w:space="0" w:color="auto"/>
        <w:right w:val="none" w:sz="0" w:space="0" w:color="auto"/>
      </w:divBdr>
    </w:div>
    <w:div w:id="1298415431">
      <w:bodyDiv w:val="1"/>
      <w:marLeft w:val="0"/>
      <w:marRight w:val="0"/>
      <w:marTop w:val="0"/>
      <w:marBottom w:val="0"/>
      <w:divBdr>
        <w:top w:val="none" w:sz="0" w:space="0" w:color="auto"/>
        <w:left w:val="none" w:sz="0" w:space="0" w:color="auto"/>
        <w:bottom w:val="none" w:sz="0" w:space="0" w:color="auto"/>
        <w:right w:val="none" w:sz="0" w:space="0" w:color="auto"/>
      </w:divBdr>
    </w:div>
    <w:div w:id="1313946606">
      <w:bodyDiv w:val="1"/>
      <w:marLeft w:val="0"/>
      <w:marRight w:val="0"/>
      <w:marTop w:val="0"/>
      <w:marBottom w:val="0"/>
      <w:divBdr>
        <w:top w:val="none" w:sz="0" w:space="0" w:color="auto"/>
        <w:left w:val="none" w:sz="0" w:space="0" w:color="auto"/>
        <w:bottom w:val="none" w:sz="0" w:space="0" w:color="auto"/>
        <w:right w:val="none" w:sz="0" w:space="0" w:color="auto"/>
      </w:divBdr>
    </w:div>
    <w:div w:id="1357848645">
      <w:bodyDiv w:val="1"/>
      <w:marLeft w:val="0"/>
      <w:marRight w:val="0"/>
      <w:marTop w:val="0"/>
      <w:marBottom w:val="0"/>
      <w:divBdr>
        <w:top w:val="none" w:sz="0" w:space="0" w:color="auto"/>
        <w:left w:val="none" w:sz="0" w:space="0" w:color="auto"/>
        <w:bottom w:val="none" w:sz="0" w:space="0" w:color="auto"/>
        <w:right w:val="none" w:sz="0" w:space="0" w:color="auto"/>
      </w:divBdr>
    </w:div>
    <w:div w:id="1507939429">
      <w:bodyDiv w:val="1"/>
      <w:marLeft w:val="0"/>
      <w:marRight w:val="0"/>
      <w:marTop w:val="0"/>
      <w:marBottom w:val="0"/>
      <w:divBdr>
        <w:top w:val="none" w:sz="0" w:space="0" w:color="auto"/>
        <w:left w:val="none" w:sz="0" w:space="0" w:color="auto"/>
        <w:bottom w:val="none" w:sz="0" w:space="0" w:color="auto"/>
        <w:right w:val="none" w:sz="0" w:space="0" w:color="auto"/>
      </w:divBdr>
    </w:div>
    <w:div w:id="1562598829">
      <w:bodyDiv w:val="1"/>
      <w:marLeft w:val="0"/>
      <w:marRight w:val="0"/>
      <w:marTop w:val="0"/>
      <w:marBottom w:val="0"/>
      <w:divBdr>
        <w:top w:val="none" w:sz="0" w:space="0" w:color="auto"/>
        <w:left w:val="none" w:sz="0" w:space="0" w:color="auto"/>
        <w:bottom w:val="none" w:sz="0" w:space="0" w:color="auto"/>
        <w:right w:val="none" w:sz="0" w:space="0" w:color="auto"/>
      </w:divBdr>
    </w:div>
    <w:div w:id="1609192730">
      <w:bodyDiv w:val="1"/>
      <w:marLeft w:val="0"/>
      <w:marRight w:val="0"/>
      <w:marTop w:val="0"/>
      <w:marBottom w:val="0"/>
      <w:divBdr>
        <w:top w:val="none" w:sz="0" w:space="0" w:color="auto"/>
        <w:left w:val="none" w:sz="0" w:space="0" w:color="auto"/>
        <w:bottom w:val="none" w:sz="0" w:space="0" w:color="auto"/>
        <w:right w:val="none" w:sz="0" w:space="0" w:color="auto"/>
      </w:divBdr>
    </w:div>
    <w:div w:id="1628580950">
      <w:bodyDiv w:val="1"/>
      <w:marLeft w:val="0"/>
      <w:marRight w:val="0"/>
      <w:marTop w:val="0"/>
      <w:marBottom w:val="0"/>
      <w:divBdr>
        <w:top w:val="none" w:sz="0" w:space="0" w:color="auto"/>
        <w:left w:val="none" w:sz="0" w:space="0" w:color="auto"/>
        <w:bottom w:val="none" w:sz="0" w:space="0" w:color="auto"/>
        <w:right w:val="none" w:sz="0" w:space="0" w:color="auto"/>
      </w:divBdr>
    </w:div>
    <w:div w:id="1649675502">
      <w:bodyDiv w:val="1"/>
      <w:marLeft w:val="0"/>
      <w:marRight w:val="0"/>
      <w:marTop w:val="0"/>
      <w:marBottom w:val="0"/>
      <w:divBdr>
        <w:top w:val="none" w:sz="0" w:space="0" w:color="auto"/>
        <w:left w:val="none" w:sz="0" w:space="0" w:color="auto"/>
        <w:bottom w:val="none" w:sz="0" w:space="0" w:color="auto"/>
        <w:right w:val="none" w:sz="0" w:space="0" w:color="auto"/>
      </w:divBdr>
    </w:div>
    <w:div w:id="1779985742">
      <w:bodyDiv w:val="1"/>
      <w:marLeft w:val="0"/>
      <w:marRight w:val="0"/>
      <w:marTop w:val="0"/>
      <w:marBottom w:val="0"/>
      <w:divBdr>
        <w:top w:val="none" w:sz="0" w:space="0" w:color="auto"/>
        <w:left w:val="none" w:sz="0" w:space="0" w:color="auto"/>
        <w:bottom w:val="none" w:sz="0" w:space="0" w:color="auto"/>
        <w:right w:val="none" w:sz="0" w:space="0" w:color="auto"/>
      </w:divBdr>
    </w:div>
    <w:div w:id="1839541368">
      <w:bodyDiv w:val="1"/>
      <w:marLeft w:val="0"/>
      <w:marRight w:val="0"/>
      <w:marTop w:val="0"/>
      <w:marBottom w:val="0"/>
      <w:divBdr>
        <w:top w:val="none" w:sz="0" w:space="0" w:color="auto"/>
        <w:left w:val="none" w:sz="0" w:space="0" w:color="auto"/>
        <w:bottom w:val="none" w:sz="0" w:space="0" w:color="auto"/>
        <w:right w:val="none" w:sz="0" w:space="0" w:color="auto"/>
      </w:divBdr>
    </w:div>
    <w:div w:id="1888444522">
      <w:bodyDiv w:val="1"/>
      <w:marLeft w:val="0"/>
      <w:marRight w:val="0"/>
      <w:marTop w:val="0"/>
      <w:marBottom w:val="0"/>
      <w:divBdr>
        <w:top w:val="none" w:sz="0" w:space="0" w:color="auto"/>
        <w:left w:val="none" w:sz="0" w:space="0" w:color="auto"/>
        <w:bottom w:val="none" w:sz="0" w:space="0" w:color="auto"/>
        <w:right w:val="none" w:sz="0" w:space="0" w:color="auto"/>
      </w:divBdr>
    </w:div>
    <w:div w:id="1907104477">
      <w:bodyDiv w:val="1"/>
      <w:marLeft w:val="0"/>
      <w:marRight w:val="0"/>
      <w:marTop w:val="0"/>
      <w:marBottom w:val="0"/>
      <w:divBdr>
        <w:top w:val="none" w:sz="0" w:space="0" w:color="auto"/>
        <w:left w:val="none" w:sz="0" w:space="0" w:color="auto"/>
        <w:bottom w:val="none" w:sz="0" w:space="0" w:color="auto"/>
        <w:right w:val="none" w:sz="0" w:space="0" w:color="auto"/>
      </w:divBdr>
    </w:div>
    <w:div w:id="1930455854">
      <w:bodyDiv w:val="1"/>
      <w:marLeft w:val="0"/>
      <w:marRight w:val="0"/>
      <w:marTop w:val="0"/>
      <w:marBottom w:val="0"/>
      <w:divBdr>
        <w:top w:val="none" w:sz="0" w:space="0" w:color="auto"/>
        <w:left w:val="none" w:sz="0" w:space="0" w:color="auto"/>
        <w:bottom w:val="none" w:sz="0" w:space="0" w:color="auto"/>
        <w:right w:val="none" w:sz="0" w:space="0" w:color="auto"/>
      </w:divBdr>
    </w:div>
    <w:div w:id="1955667120">
      <w:bodyDiv w:val="1"/>
      <w:marLeft w:val="0"/>
      <w:marRight w:val="0"/>
      <w:marTop w:val="0"/>
      <w:marBottom w:val="0"/>
      <w:divBdr>
        <w:top w:val="none" w:sz="0" w:space="0" w:color="auto"/>
        <w:left w:val="none" w:sz="0" w:space="0" w:color="auto"/>
        <w:bottom w:val="none" w:sz="0" w:space="0" w:color="auto"/>
        <w:right w:val="none" w:sz="0" w:space="0" w:color="auto"/>
      </w:divBdr>
    </w:div>
    <w:div w:id="1956984843">
      <w:bodyDiv w:val="1"/>
      <w:marLeft w:val="0"/>
      <w:marRight w:val="0"/>
      <w:marTop w:val="0"/>
      <w:marBottom w:val="0"/>
      <w:divBdr>
        <w:top w:val="none" w:sz="0" w:space="0" w:color="auto"/>
        <w:left w:val="none" w:sz="0" w:space="0" w:color="auto"/>
        <w:bottom w:val="none" w:sz="0" w:space="0" w:color="auto"/>
        <w:right w:val="none" w:sz="0" w:space="0" w:color="auto"/>
      </w:divBdr>
    </w:div>
    <w:div w:id="1957785537">
      <w:bodyDiv w:val="1"/>
      <w:marLeft w:val="0"/>
      <w:marRight w:val="0"/>
      <w:marTop w:val="0"/>
      <w:marBottom w:val="0"/>
      <w:divBdr>
        <w:top w:val="none" w:sz="0" w:space="0" w:color="auto"/>
        <w:left w:val="none" w:sz="0" w:space="0" w:color="auto"/>
        <w:bottom w:val="none" w:sz="0" w:space="0" w:color="auto"/>
        <w:right w:val="none" w:sz="0" w:space="0" w:color="auto"/>
      </w:divBdr>
    </w:div>
    <w:div w:id="1970819446">
      <w:bodyDiv w:val="1"/>
      <w:marLeft w:val="0"/>
      <w:marRight w:val="0"/>
      <w:marTop w:val="0"/>
      <w:marBottom w:val="0"/>
      <w:divBdr>
        <w:top w:val="none" w:sz="0" w:space="0" w:color="auto"/>
        <w:left w:val="none" w:sz="0" w:space="0" w:color="auto"/>
        <w:bottom w:val="none" w:sz="0" w:space="0" w:color="auto"/>
        <w:right w:val="none" w:sz="0" w:space="0" w:color="auto"/>
      </w:divBdr>
    </w:div>
    <w:div w:id="2042972712">
      <w:bodyDiv w:val="1"/>
      <w:marLeft w:val="0"/>
      <w:marRight w:val="0"/>
      <w:marTop w:val="0"/>
      <w:marBottom w:val="0"/>
      <w:divBdr>
        <w:top w:val="none" w:sz="0" w:space="0" w:color="auto"/>
        <w:left w:val="none" w:sz="0" w:space="0" w:color="auto"/>
        <w:bottom w:val="none" w:sz="0" w:space="0" w:color="auto"/>
        <w:right w:val="none" w:sz="0" w:space="0" w:color="auto"/>
      </w:divBdr>
    </w:div>
    <w:div w:id="2060811614">
      <w:bodyDiv w:val="1"/>
      <w:marLeft w:val="0"/>
      <w:marRight w:val="0"/>
      <w:marTop w:val="0"/>
      <w:marBottom w:val="0"/>
      <w:divBdr>
        <w:top w:val="none" w:sz="0" w:space="0" w:color="auto"/>
        <w:left w:val="none" w:sz="0" w:space="0" w:color="auto"/>
        <w:bottom w:val="none" w:sz="0" w:space="0" w:color="auto"/>
        <w:right w:val="none" w:sz="0" w:space="0" w:color="auto"/>
      </w:divBdr>
    </w:div>
    <w:div w:id="2075083275">
      <w:bodyDiv w:val="1"/>
      <w:marLeft w:val="0"/>
      <w:marRight w:val="0"/>
      <w:marTop w:val="0"/>
      <w:marBottom w:val="0"/>
      <w:divBdr>
        <w:top w:val="none" w:sz="0" w:space="0" w:color="auto"/>
        <w:left w:val="none" w:sz="0" w:space="0" w:color="auto"/>
        <w:bottom w:val="none" w:sz="0" w:space="0" w:color="auto"/>
        <w:right w:val="none" w:sz="0" w:space="0" w:color="auto"/>
      </w:divBdr>
    </w:div>
    <w:div w:id="2108840809">
      <w:bodyDiv w:val="1"/>
      <w:marLeft w:val="0"/>
      <w:marRight w:val="0"/>
      <w:marTop w:val="0"/>
      <w:marBottom w:val="0"/>
      <w:divBdr>
        <w:top w:val="none" w:sz="0" w:space="0" w:color="auto"/>
        <w:left w:val="none" w:sz="0" w:space="0" w:color="auto"/>
        <w:bottom w:val="none" w:sz="0" w:space="0" w:color="auto"/>
        <w:right w:val="none" w:sz="0" w:space="0" w:color="auto"/>
      </w:divBdr>
    </w:div>
    <w:div w:id="2110352195">
      <w:bodyDiv w:val="1"/>
      <w:marLeft w:val="0"/>
      <w:marRight w:val="0"/>
      <w:marTop w:val="0"/>
      <w:marBottom w:val="0"/>
      <w:divBdr>
        <w:top w:val="none" w:sz="0" w:space="0" w:color="auto"/>
        <w:left w:val="none" w:sz="0" w:space="0" w:color="auto"/>
        <w:bottom w:val="none" w:sz="0" w:space="0" w:color="auto"/>
        <w:right w:val="none" w:sz="0" w:space="0" w:color="auto"/>
      </w:divBdr>
    </w:div>
    <w:div w:id="2115705906">
      <w:bodyDiv w:val="1"/>
      <w:marLeft w:val="0"/>
      <w:marRight w:val="0"/>
      <w:marTop w:val="0"/>
      <w:marBottom w:val="0"/>
      <w:divBdr>
        <w:top w:val="none" w:sz="0" w:space="0" w:color="auto"/>
        <w:left w:val="none" w:sz="0" w:space="0" w:color="auto"/>
        <w:bottom w:val="none" w:sz="0" w:space="0" w:color="auto"/>
        <w:right w:val="none" w:sz="0" w:space="0" w:color="auto"/>
      </w:divBdr>
    </w:div>
    <w:div w:id="213949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nus.dogan23@hotmail.com"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Lenovo%20E-15\Desktop\B&#304;BL&#304;YOMETR&#304;%20&#199;ALI&#350;MALARI\Yeni%20Microsoft%20Excel%20&#199;al&#305;&#351;ma%20Sayfas&#305;%20(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Sayfa2!$A$2</c:f>
              <c:strCache>
                <c:ptCount val="1"/>
                <c:pt idx="0">
                  <c:v>Makale Sayısı</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Sayfa2!$B$1:$X$1</c:f>
              <c:numCache>
                <c:formatCode>General</c:formatCode>
                <c:ptCount val="23"/>
                <c:pt idx="0">
                  <c:v>2024</c:v>
                </c:pt>
                <c:pt idx="1">
                  <c:v>2023</c:v>
                </c:pt>
                <c:pt idx="2">
                  <c:v>2022</c:v>
                </c:pt>
                <c:pt idx="3">
                  <c:v>2021</c:v>
                </c:pt>
                <c:pt idx="4">
                  <c:v>2020</c:v>
                </c:pt>
                <c:pt idx="5">
                  <c:v>2019</c:v>
                </c:pt>
                <c:pt idx="6">
                  <c:v>2018</c:v>
                </c:pt>
                <c:pt idx="7">
                  <c:v>2017</c:v>
                </c:pt>
                <c:pt idx="8">
                  <c:v>2016</c:v>
                </c:pt>
                <c:pt idx="9">
                  <c:v>2015</c:v>
                </c:pt>
                <c:pt idx="10">
                  <c:v>2014</c:v>
                </c:pt>
                <c:pt idx="11">
                  <c:v>2013</c:v>
                </c:pt>
                <c:pt idx="12">
                  <c:v>2012</c:v>
                </c:pt>
                <c:pt idx="13">
                  <c:v>2011</c:v>
                </c:pt>
                <c:pt idx="14">
                  <c:v>2010</c:v>
                </c:pt>
                <c:pt idx="15">
                  <c:v>2009</c:v>
                </c:pt>
                <c:pt idx="16">
                  <c:v>2008</c:v>
                </c:pt>
                <c:pt idx="17">
                  <c:v>2007</c:v>
                </c:pt>
                <c:pt idx="18">
                  <c:v>2006</c:v>
                </c:pt>
                <c:pt idx="19">
                  <c:v>2005</c:v>
                </c:pt>
                <c:pt idx="20">
                  <c:v>2004</c:v>
                </c:pt>
                <c:pt idx="21">
                  <c:v>2002</c:v>
                </c:pt>
                <c:pt idx="22">
                  <c:v>2001</c:v>
                </c:pt>
              </c:numCache>
            </c:numRef>
          </c:cat>
          <c:val>
            <c:numRef>
              <c:f>Sayfa2!$B$2:$X$2</c:f>
              <c:numCache>
                <c:formatCode>General</c:formatCode>
                <c:ptCount val="23"/>
                <c:pt idx="0">
                  <c:v>103</c:v>
                </c:pt>
                <c:pt idx="1">
                  <c:v>124</c:v>
                </c:pt>
                <c:pt idx="2">
                  <c:v>123</c:v>
                </c:pt>
                <c:pt idx="3">
                  <c:v>120</c:v>
                </c:pt>
                <c:pt idx="4">
                  <c:v>97</c:v>
                </c:pt>
                <c:pt idx="5">
                  <c:v>101</c:v>
                </c:pt>
                <c:pt idx="6">
                  <c:v>66</c:v>
                </c:pt>
                <c:pt idx="7">
                  <c:v>47</c:v>
                </c:pt>
                <c:pt idx="8">
                  <c:v>40</c:v>
                </c:pt>
                <c:pt idx="9">
                  <c:v>44</c:v>
                </c:pt>
                <c:pt idx="10">
                  <c:v>23</c:v>
                </c:pt>
                <c:pt idx="11">
                  <c:v>26</c:v>
                </c:pt>
                <c:pt idx="12">
                  <c:v>19</c:v>
                </c:pt>
                <c:pt idx="13">
                  <c:v>17</c:v>
                </c:pt>
                <c:pt idx="14">
                  <c:v>16</c:v>
                </c:pt>
                <c:pt idx="15">
                  <c:v>14</c:v>
                </c:pt>
                <c:pt idx="16">
                  <c:v>5</c:v>
                </c:pt>
                <c:pt idx="17">
                  <c:v>3</c:v>
                </c:pt>
                <c:pt idx="18">
                  <c:v>3</c:v>
                </c:pt>
                <c:pt idx="19">
                  <c:v>1</c:v>
                </c:pt>
                <c:pt idx="20">
                  <c:v>1</c:v>
                </c:pt>
                <c:pt idx="21">
                  <c:v>1</c:v>
                </c:pt>
                <c:pt idx="22">
                  <c:v>1</c:v>
                </c:pt>
              </c:numCache>
            </c:numRef>
          </c:val>
          <c:extLst xmlns:c16r2="http://schemas.microsoft.com/office/drawing/2015/06/chart">
            <c:ext xmlns:c16="http://schemas.microsoft.com/office/drawing/2014/chart" uri="{C3380CC4-5D6E-409C-BE32-E72D297353CC}">
              <c16:uniqueId val="{00000000-9C22-4E58-A9F2-6555573F0E63}"/>
            </c:ext>
          </c:extLst>
        </c:ser>
        <c:dLbls>
          <c:dLblPos val="outEnd"/>
          <c:showLegendKey val="0"/>
          <c:showVal val="1"/>
          <c:showCatName val="0"/>
          <c:showSerName val="0"/>
          <c:showPercent val="0"/>
          <c:showBubbleSize val="0"/>
        </c:dLbls>
        <c:gapWidth val="219"/>
        <c:overlap val="-27"/>
        <c:axId val="1572379216"/>
        <c:axId val="1572370512"/>
      </c:barChart>
      <c:catAx>
        <c:axId val="1572379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572370512"/>
        <c:crosses val="autoZero"/>
        <c:auto val="1"/>
        <c:lblAlgn val="ctr"/>
        <c:lblOffset val="100"/>
        <c:noMultiLvlLbl val="0"/>
      </c:catAx>
      <c:valAx>
        <c:axId val="1572370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572379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2">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Meh13</b:Tag>
    <b:SourceType>Book</b:SourceType>
    <b:Guid>{CBEBF30A-0EC9-4EF7-BF41-1F1CBCC8022D}</b:Guid>
    <b:Title>Mevlana ve Tasavvuf</b:Title>
    <b:Year>2013</b:Year>
    <b:City>Ankara</b:City>
    <b:Publisher>T.C. Kültür ve Turizm Bakanlığı Yayınları</b:Publisher>
    <b:Author>
      <b:Author>
        <b:NameList>
          <b:Person>
            <b:Last>Kılıç</b:Last>
            <b:First>Mehmet</b:First>
          </b:Person>
        </b:NameList>
      </b:Author>
    </b:Author>
    <b:RefOrder>1</b:RefOrder>
  </b:Source>
  <b:Source>
    <b:Tag>Zek11</b:Tag>
    <b:SourceType>JournalArticle</b:SourceType>
    <b:Guid>{BBFB2140-EBCF-42B1-9803-D8501ECF633C}</b:Guid>
    <b:Title>Osmanlı Dönemi'nde Tarikatların Mutfağı ve Yemek Kültürü</b:Title>
    <b:Year>2011</b:Year>
    <b:Author>
      <b:Author>
        <b:NameList>
          <b:Person>
            <b:Last>Arslantürk</b:Last>
            <b:First>Zeki</b:First>
          </b:Person>
        </b:NameList>
      </b:Author>
    </b:Author>
    <b:JournalName>Türk Kültürü Araştırmaları Dergisi</b:JournalName>
    <b:Pages>65-82</b:Pages>
    <b:RefOrder>2</b:RefOrder>
  </b:Source>
  <b:Source>
    <b:Tag>Ahm00</b:Tag>
    <b:SourceType>Book</b:SourceType>
    <b:Guid>{0D60336D-A48B-42C7-B23C-BCDCC71EC313}</b:Guid>
    <b:Author>
      <b:Author>
        <b:NameList>
          <b:Person>
            <b:Last>Ocak</b:Last>
            <b:First>Ahmet</b:First>
            <b:Middle>Yaşar</b:Middle>
          </b:Person>
        </b:NameList>
      </b:Author>
    </b:Author>
    <b:Title>Alevi-Bektaşi İnançları ve Ritüelleri</b:Title>
    <b:Year>2000</b:Year>
    <b:City>Ankara</b:City>
    <b:Publisher>İmge Kitabevi</b:Publisher>
    <b:RefOrder>3</b:RefOrder>
  </b:Source>
  <b:Source>
    <b:Tag>Ömü06</b:Tag>
    <b:SourceType>Book</b:SourceType>
    <b:Guid>{503AE8AB-0033-4F43-A2A3-2B18A7AE9D75}</b:Guid>
    <b:Author>
      <b:Author>
        <b:NameList>
          <b:Person>
            <b:Last>Bayraktar</b:Last>
            <b:First>Ömür</b:First>
          </b:Person>
        </b:NameList>
      </b:Author>
    </b:Author>
    <b:Title>Mevlevi Mutfağı ve Sembolizmi</b:Title>
    <b:Year>2006</b:Year>
    <b:City>Konya</b:City>
    <b:Publisher>Konya Büyükşehir Belediyesi Kültür Yayınları</b:Publisher>
    <b:RefOrder>4</b:RefOrder>
  </b:Source>
  <b:Source>
    <b:Tag>Sey07</b:Tag>
    <b:SourceType>Book</b:SourceType>
    <b:Guid>{EBD78EB8-103E-44E5-B72B-2FBF0D980F25}</b:Guid>
    <b:Author>
      <b:Author>
        <b:NameList>
          <b:Person>
            <b:Last>Nasr</b:Last>
            <b:First>Seyyed</b:First>
            <b:Middle>Hossein</b:Middle>
          </b:Person>
        </b:NameList>
      </b:Author>
    </b:Author>
    <b:Title>The Garden of Truth: The Vision and Promise of Sufism, Islam's Mystical Tradition</b:Title>
    <b:Year>2007</b:Year>
    <b:City>San Francisco</b:City>
    <b:Publisher>HarperOne</b:Publisher>
    <b:RefOrder>5</b:RefOrder>
  </b:Source>
  <b:Source>
    <b:Tag>JSp98</b:Tag>
    <b:SourceType>Book</b:SourceType>
    <b:Guid>{1129B684-85AA-43DB-8615-D25AAFA38736}</b:Guid>
    <b:Author>
      <b:Author>
        <b:NameList>
          <b:Person>
            <b:Last>Trimingham</b:Last>
            <b:First>J.</b:First>
            <b:Middle>Spencer</b:Middle>
          </b:Person>
        </b:NameList>
      </b:Author>
    </b:Author>
    <b:Title>The Sufi Orders in Islam</b:Title>
    <b:Year>1998</b:Year>
    <b:City>Oxford </b:City>
    <b:Publisher>Oxford University Press</b:Publisher>
    <b:RefOrder>6</b:RefOrder>
  </b:Source>
  <b:Source>
    <b:Tag>Tos04</b:Tag>
    <b:SourceType>JournalArticle</b:SourceType>
    <b:Guid>{04E4ADF9-67BE-2041-BBA9-041E8CB3CE77}</b:Guid>
    <b:Author>
      <b:Author>
        <b:NameList>
          <b:Person>
            <b:Last>Tosun</b:Last>
            <b:First>Necdet</b:First>
          </b:Person>
        </b:NameList>
      </b:Author>
    </b:Author>
    <b:Title>Tasavvuf Kültüründe Tekke Yemekleri</b:Title>
    <b:Publisher>Tasavvuf: İlmî ve Akademik Araştırma Dergisi</b:Publisher>
    <b:Year>2004</b:Year>
    <b:JournalName>Tasavvuf: İlmî ve Akademik Araştırma Dergisi</b:JournalName>
    <b:Pages>123-135</b:Pages>
    <b:RefOrder>7</b:RefOrder>
  </b:Source>
  <b:Source>
    <b:Tag>Soy07</b:Tag>
    <b:SourceType>Book</b:SourceType>
    <b:Guid>{A2225B02-1E9A-304C-B748-4D945C737ABE}</b:Guid>
    <b:Author>
      <b:Author>
        <b:NameList>
          <b:Person>
            <b:Last>Soysal</b:Last>
            <b:First>Sahrap</b:First>
          </b:Person>
        </b:NameList>
      </b:Author>
    </b:Author>
    <b:Title>Derviş Sofraları</b:Title>
    <b:Year>2007</b:Year>
    <b:City>İstanbul</b:City>
    <b:Publisher>Doğan Kitap</b:Publisher>
    <b:RefOrder>8</b:RefOrder>
  </b:Source>
  <b:Source>
    <b:Tag>Mar75</b:Tag>
    <b:SourceType>Book</b:SourceType>
    <b:Guid>{69FFE04F-E37B-453E-814C-EFEFE5C5C6AD}</b:Guid>
    <b:Author>
      <b:Author>
        <b:NameList>
          <b:Person>
            <b:Last>Lings</b:Last>
            <b:First>Martin</b:First>
          </b:Person>
        </b:NameList>
      </b:Author>
    </b:Author>
    <b:Title>What is Sufism?</b:Title>
    <b:Year>1975</b:Year>
    <b:City>California</b:City>
    <b:Publisher>University of California Press</b:Publisher>
    <b:RefOrder>9</b:RefOrder>
  </b:Source>
  <b:Source>
    <b:Tag>Lou54</b:Tag>
    <b:SourceType>Book</b:SourceType>
    <b:Guid>{F685A8BC-3BCC-4830-B098-2A4F35B2150D}</b:Guid>
    <b:Author>
      <b:Author>
        <b:NameList>
          <b:Person>
            <b:Last>Massignon</b:Last>
            <b:First>Louis</b:First>
          </b:Person>
        </b:NameList>
      </b:Author>
    </b:Author>
    <b:Title>The Passion of al-Hallaj: Mystic and Martyr of Islam</b:Title>
    <b:Year>1954</b:Year>
    <b:City>New Jersey</b:City>
    <b:Publisher>Princeton University Press</b:Publisher>
    <b:RefOrder>10</b:RefOrder>
  </b:Source>
  <b:Source>
    <b:Tag>Şim18</b:Tag>
    <b:SourceType>JournalArticle</b:SourceType>
    <b:Guid>{D620ECDA-B50E-4735-8F67-9335768CF2E3}</b:Guid>
    <b:Author>
      <b:Author>
        <b:NameList>
          <b:Person>
            <b:Last>Şimşek</b:Last>
            <b:First>Murat</b:First>
          </b:Person>
        </b:NameList>
      </b:Author>
    </b:Author>
    <b:Title>Günümüzde Tasavvuf ve Modern Uygulamalar</b:Title>
    <b:Year>2018</b:Year>
    <b:JournalName>Marmara Üniversitesi İlahiyat Dergisi</b:JournalName>
    <b:RefOrder>11</b:RefOrder>
  </b:Source>
  <b:Source>
    <b:Tag>Yus10</b:Tag>
    <b:SourceType>Book</b:SourceType>
    <b:Guid>{3AFE945C-17AB-4388-B45F-D86BA12D6ABB}</b:Guid>
    <b:Title>Tasavvuf ve Modern Bilim: Sufism'in Sağlık Üzerindeki Etkileri</b:Title>
    <b:Year>2010</b:Year>
    <b:Author>
      <b:Author>
        <b:NameList>
          <b:Person>
            <b:Last>Küçükdağ</b:Last>
            <b:First>Yusuf</b:First>
          </b:Person>
        </b:NameList>
      </b:Author>
    </b:Author>
    <b:City>İstanbul</b:City>
    <b:Publisher>Dergah Yayınları</b:Publisher>
    <b:RefOrder>12</b:RefOrder>
  </b:Source>
  <b:Source>
    <b:Tag>Yıl20</b:Tag>
    <b:SourceType>JournalArticle</b:SourceType>
    <b:Guid>{E037F148-1B4C-974B-A7A2-FE6E3B6B47F4}</b:Guid>
    <b:Author>
      <b:Author>
        <b:NameList>
          <b:Person>
            <b:Last>Seçim</b:Last>
            <b:First>Yılmaz</b:First>
          </b:Person>
        </b:NameList>
      </b:Author>
    </b:Author>
    <b:Title>Şeb-İ Arus Etkinliğine Katılan Turistlerin Mevlevi Mutfağı Yemek Taleplerinin Tespit Edilmesi</b:Title>
    <b:JournalName>Adıyaman Üniversitesi Sosyal Bilimler Enstitüsü Dergisi (35)</b:JournalName>
    <b:Year>2020</b:Year>
    <b:Pages>778-796</b:Pages>
    <b:RefOrder>13</b:RefOrder>
  </b:Source>
  <b:Source>
    <b:Tag>Ert17</b:Tag>
    <b:SourceType>JournalArticle</b:SourceType>
    <b:Guid>{3EC61956-E589-1B4B-A330-900E490E2712}</b:Guid>
    <b:Title>Konya’da Mevlevi Mutfağı Yiyeceklerinin Gastronomi Turizminde Canlandırılması</b:Title>
    <b:JournalName>Gazi Üniversitesi Turizm Fakültesi Dergisi</b:JournalName>
    <b:Year>2017</b:Year>
    <b:Pages>52-70</b:Pages>
    <b:Author>
      <b:Author>
        <b:NameList>
          <b:Person>
            <b:Last>Ertaş</b:Last>
            <b:First>Mehmet</b:First>
          </b:Person>
          <b:Person>
            <b:Last>Solak</b:Last>
            <b:Middle>Bulut</b:Middle>
            <b:First>Birsen </b:First>
          </b:Person>
          <b:Person>
            <b:Last>Kılınç</b:Last>
            <b:Middle>Çağlar</b:Middle>
            <b:First>Ceyhun</b:First>
          </b:Person>
        </b:NameList>
      </b:Author>
    </b:Author>
    <b:RefOrder>14</b:RefOrder>
  </b:Source>
  <b:Source>
    <b:Tag>Nev07</b:Tag>
    <b:SourceType>Book</b:SourceType>
    <b:Guid>{3AB6D1E7-94E9-ED49-97AE-94BA23B16550}</b:Guid>
    <b:Title>Mevlevi Mutfağı</b:Title>
    <b:Year>2007</b:Year>
    <b:Author>
      <b:Author>
        <b:NameList>
          <b:Person>
            <b:Last>Halıcı</b:Last>
            <b:First>Nevin</b:First>
          </b:Person>
        </b:NameList>
      </b:Author>
    </b:Author>
    <b:City>İstanbul</b:City>
    <b:Publisher>Metro Kültür Yayınları</b:Publisher>
    <b:RefOrder>15</b:RefOrder>
  </b:Source>
  <b:Source>
    <b:Tag>Ank13</b:Tag>
    <b:SourceType>Book</b:SourceType>
    <b:Guid>{D4C06FDB-8F0E-DD40-8893-523B2501E661}</b:Guid>
    <b:Author>
      <b:Author>
        <b:Corporate>Ankara Olgunlaşma Enstitüsü</b:Corporate>
      </b:Author>
    </b:Author>
    <b:Title>Mevlevi Yemekleri Projesi ve Mevlevi Yemekleri Kitabı</b:Title>
    <b:City>Ankara</b:City>
    <b:Publisher>T.C. Millî Eğitim Bakanlığı Yayınları</b:Publisher>
    <b:Year>2013</b:Year>
    <b:RefOrder>16</b:RefOrder>
  </b:Source>
  <b:Source>
    <b:Tag>Sch00</b:Tag>
    <b:SourceType>Book</b:SourceType>
    <b:Guid>{D525C1B5-D364-46C8-98A5-BEBDD29FB53B}</b:Guid>
    <b:Author>
      <b:Author>
        <b:NameList>
          <b:Person>
            <b:Last>Schimmel</b:Last>
            <b:First>Annemarie</b:First>
          </b:Person>
        </b:NameList>
      </b:Author>
    </b:Author>
    <b:Title>Tasavvufun Boyutları</b:Title>
    <b:Year>2000</b:Year>
    <b:City>İstanbul</b:City>
    <b:Publisher>Kırkambar Yayınları</b:Publisher>
    <b:RefOrder>69</b:RefOrder>
  </b:Source>
  <b:Source>
    <b:Tag>Abd63</b:Tag>
    <b:SourceType>Book</b:SourceType>
    <b:Guid>{C7726580-4228-41E1-894B-A2ECDC4BED0C}</b:Guid>
    <b:Author>
      <b:Author>
        <b:NameList>
          <b:Person>
            <b:Last>Gölpınarlı</b:Last>
            <b:First>Abdülbaki</b:First>
          </b:Person>
        </b:NameList>
      </b:Author>
    </b:Author>
    <b:Title>Mevlevi Adab ve Erkanı</b:Title>
    <b:Year>1963</b:Year>
    <b:City>İstanbul</b:City>
    <b:Publisher>İstanbul İnkılap Yayınları</b:Publisher>
    <b:RefOrder>70</b:RefOrder>
  </b:Source>
  <b:Source>
    <b:Tag>Ann75</b:Tag>
    <b:SourceType>Book</b:SourceType>
    <b:Guid>{E2083CD5-7FCF-491E-9F82-BED10F04B78E}</b:Guid>
    <b:Author>
      <b:Author>
        <b:NameList>
          <b:Person>
            <b:Last>Schimmel</b:Last>
            <b:First>Annemarie</b:First>
          </b:Person>
        </b:NameList>
      </b:Author>
    </b:Author>
    <b:Title>Mystical Dimensions Of Islam</b:Title>
    <b:Year>1975</b:Year>
    <b:City>North Carolina</b:City>
    <b:Publisher>University of North Carolina Public</b:Publisher>
    <b:RefOrder>71</b:RefOrder>
  </b:Source>
  <b:Source>
    <b:Tag>Abd83</b:Tag>
    <b:SourceType>Book</b:SourceType>
    <b:Guid>{F90C84EA-C655-4B12-A675-62931AB0D06B}</b:Guid>
    <b:Author>
      <b:Author>
        <b:NameList>
          <b:Person>
            <b:Last>Gölpınarlı</b:Last>
            <b:First>Abdülbaki</b:First>
          </b:Person>
        </b:NameList>
      </b:Author>
    </b:Author>
    <b:Title>Tasavvuf Tarihi</b:Title>
    <b:Year>1983</b:Year>
    <b:City>İstanbul</b:City>
    <b:Publisher>Der Yayınları</b:Publisher>
    <b:RefOrder>72</b:RefOrder>
  </b:Source>
  <b:Source>
    <b:Tag>Bİr22</b:Tag>
    <b:SourceType>JournalArticle</b:SourceType>
    <b:Guid>{FEEBCB89-7BAA-431D-BC1E-A1DB2DB03556}</b:Guid>
    <b:Title>ÇOCUKLARDA GIDA ALERJİLERİ</b:Title>
    <b:Year>2022</b:Year>
    <b:Author>
      <b:Author>
        <b:NameList>
          <b:Person>
            <b:Last>Saygı</b:Last>
            <b:First>Bİrol</b:First>
          </b:Person>
        </b:NameList>
      </b:Author>
    </b:Author>
    <b:JournalName>Beykoz Akademi Dergisi</b:JournalName>
    <b:Pages>152</b:Pages>
    <b:RefOrder>17</b:RefOrder>
  </b:Source>
  <b:Source>
    <b:Tag>Ene21</b:Tag>
    <b:SourceType>JournalArticle</b:SourceType>
    <b:Guid>{1BB0A357-8805-424C-BF84-E41D67EB959E}</b:Guid>
    <b:Author>
      <b:Author>
        <b:NameList>
          <b:Person>
            <b:Last>Tercanlı</b:Last>
            <b:First>Enes</b:First>
          </b:Person>
          <b:Person>
            <b:Last>Atasever</b:Last>
            <b:First>Mustafa</b:First>
          </b:Person>
        </b:NameList>
      </b:Author>
    </b:Author>
    <b:Title>Besin Alerjileri</b:Title>
    <b:JournalName>Academic Platform Journal of Halal Lifestyle</b:JournalName>
    <b:Year>2021</b:Year>
    <b:Pages>32</b:Pages>
    <b:RefOrder>18</b:RefOrder>
  </b:Source>
  <b:Source>
    <b:Tag>TAT19</b:Tag>
    <b:SourceType>Report</b:SourceType>
    <b:Guid>{B05BAD75-AA6A-4B72-A257-C7A30ECD153A}</b:Guid>
    <b:Author>
      <b:Author>
        <b:NameList>
          <b:Person>
            <b:Last>Tatlı</b:Last>
            <b:First>Merih</b:First>
          </b:Person>
        </b:NameList>
      </b:Author>
    </b:Author>
    <b:Title>RESTORAN ÇALIŞANLARININ GIDA ALERJİSİ BİLGİ, TUTUM VE UYGULAMALARI: İSTANBUL İLİ ÖRNEĞİ</b:Title>
    <b:Year>2019</b:Year>
    <b:Publisher>BOLU ABANT İZZET BAYSAL ÜNİVERSİTESİ SOSYAL BİLİMLER ENSTİTÜSÜ GASTRONOMİ VE MUTFAK SANATLARI ANABİLİM DALI GASTRONOMİ VE MUTFAK SANATLARI BİLİM DALI</b:Publisher>
    <b:City>Bolu</b:City>
    <b:RefOrder>19</b:RefOrder>
  </b:Source>
  <b:Source>
    <b:Tag>YerTutucu1</b:Tag>
    <b:SourceType>JournalArticle</b:SourceType>
    <b:Guid>{29E582DF-E775-4260-BE0C-F3A27EBCF234}</b:Guid>
    <b:Author>
      <b:Author>
        <b:NameList>
          <b:Person>
            <b:Last>Söğüt</b:Last>
            <b:First>Ayhan</b:First>
          </b:Person>
          <b:Person>
            <b:Last>Baççıoğlu</b:Last>
            <b:First>Kavut,</b:First>
            <b:Middle>Ayşe</b:Middle>
          </b:Person>
          <b:Person>
            <b:Last>Kartal</b:Last>
            <b:First>İbrahim</b:First>
            <b:Middle>vd.</b:Middle>
          </b:Person>
        </b:NameList>
      </b:Author>
    </b:Author>
    <b:Title>ood allergy knowledge and attitude of restaurant personnel in Turkey</b:Title>
    <b:JournalName>International Forum of Allergy &amp; Rhinology</b:JournalName>
    <b:Year>2014</b:Year>
    <b:Pages>157-161</b:Pages>
    <b:RefOrder>20</b:RefOrder>
  </b:Source>
  <b:Source>
    <b:Tag>Adr19</b:Tag>
    <b:SourceType>JournalArticle</b:SourceType>
    <b:Guid>{687B77D0-23E5-45B8-941C-EA0300D48D49}</b:Guid>
    <b:Author>
      <b:Author>
        <b:NameList>
          <b:Person>
            <b:Last>Adrian</b:Last>
            <b:First>Loerbroks</b:First>
            <b:Middle>Susanne Julia Tolksdorf</b:Middle>
          </b:Person>
          <b:Person>
            <b:Last>Martin</b:Last>
            <b:First>Wagenmann</b:First>
          </b:Person>
          <b:Person>
            <b:Last>Helen</b:Last>
            <b:First>Smith</b:First>
          </b:Person>
        </b:NameList>
      </b:Author>
    </b:Author>
    <b:Title>Food allergy knowledge, attitudes and their determinants among restaurant staff: A cross-sectional study</b:Title>
    <b:JournalName>National Library of Medicine</b:JournalName>
    <b:Year>2019</b:Year>
    <b:Pages>14</b:Pages>
    <b:RefOrder>21</b:RefOrder>
  </b:Source>
  <b:Source>
    <b:Tag>Gab23</b:Tag>
    <b:SourceType>JournalArticle</b:SourceType>
    <b:Guid>{1045CF39-616B-46DD-A1A7-0F57BC16375B}</b:Guid>
    <b:Author>
      <b:Author>
        <b:NameList>
          <b:Person>
            <b:Last>Gabriel A. Stankovich</b:Last>
            <b:First>1</b:First>
            <b:Middle>Christopher M. Warren , 2 Ruchi Gupta , 2 Sayantani B. Sindher , 1 R. Sharon Chinthrajah , 1 ve Kari C. Nadeau</b:Middle>
          </b:Person>
        </b:NameList>
      </b:Author>
    </b:Author>
    <b:Title>Food allergy risks and dining industry – an assessment and a path forward</b:Title>
    <b:JournalName>National Library of Medicine</b:JournalName>
    <b:Year>2023</b:Year>
    <b:Pages>1</b:Pages>
    <b:RefOrder>22</b:RefOrder>
  </b:Source>
  <b:Source>
    <b:Tag>Man</b:Tag>
    <b:SourceType>Report</b:SourceType>
    <b:Guid>{045F562E-0B0E-4556-9739-F8F8FF37A720}</b:Guid>
    <b:Title>Turizm İşletmelerinde Gıda Güvenliği</b:Title>
    <b:Pages>34-36</b:Pages>
    <b:Author>
      <b:Author>
        <b:NameList>
          <b:Person>
            <b:Last>Manavoğlu</b:Last>
            <b:First>Ali</b:First>
          </b:Person>
        </b:NameList>
      </b:Author>
    </b:Author>
    <b:Publisher>Gıda Mühendisleri Odası</b:Publisher>
    <b:RefOrder>23</b:RefOrder>
  </b:Source>
  <b:Source>
    <b:Tag>Şeh22</b:Tag>
    <b:SourceType>JournalArticle</b:SourceType>
    <b:Guid>{430A7F5D-BFDE-4623-830F-A267612B1430}</b:Guid>
    <b:Title>Yöresel Ürünlerin Kültür Turizminin Gelişimindeki Rolü: Mardin İli Örneği</b:Title>
    <b:Year>2022</b:Year>
    <b:JournalName>Turizm ve İşletme Bilimleri Dergisi</b:JournalName>
    <b:Pages>143-155</b:Pages>
    <b:Author>
      <b:Author>
        <b:NameList>
          <b:Person>
            <b:Last>Demircan</b:Last>
            <b:First>Şehmus</b:First>
          </b:Person>
          <b:Person>
            <b:Last>Kurt</b:Last>
            <b:First>Gülden</b:First>
          </b:Person>
          <b:Person>
            <b:Last>Çeken</b:Last>
            <b:First>Hüseyin</b:First>
          </b:Person>
          <b:Person>
            <b:Last>Özer</b:Last>
            <b:First>Çağla</b:First>
          </b:Person>
        </b:NameList>
      </b:Author>
    </b:Author>
    <b:RefOrder>24</b:RefOrder>
  </b:Source>
  <b:Source>
    <b:Tag>Bur17</b:Tag>
    <b:SourceType>JournalArticle</b:SourceType>
    <b:Guid>{A4298F7A-E8EC-4E55-8E34-BAA21962E6E0}</b:Guid>
    <b:Title>Yerel Mutfakların Gastronomi Turizmi Açısından Değerlendirilmesi: Sivas Örneği</b:Title>
    <b:JournalName>Akademik Sosyal Araştırmalar Dergisi</b:JournalName>
    <b:Year>2017</b:Year>
    <b:Pages>404-415</b:Pages>
    <b:Author>
      <b:Author>
        <b:NameList>
          <b:Person>
            <b:Last>Zengin</b:Last>
            <b:First>Burhanettin</b:First>
          </b:Person>
          <b:Person>
            <b:Last>Işkın</b:Last>
            <b:First>Merve</b:First>
          </b:Person>
        </b:NameList>
      </b:Author>
    </b:Author>
    <b:RefOrder>25</b:RefOrder>
  </b:Source>
  <b:Source>
    <b:Tag>Gün05</b:Tag>
    <b:SourceType>JournalArticle</b:SourceType>
    <b:Guid>{1F00B6A0-1AB1-4473-A312-D9F9CEBA6878}</b:Guid>
    <b:Title>Mardin İli’nde Kültürel Turizm Potansiyeli</b:Title>
    <b:Year>2005</b:Year>
    <b:JournalName>Marmara Coğrafya Dergisi</b:JournalName>
    <b:Pages>91-122</b:Pages>
    <b:Author>
      <b:Author>
        <b:NameList>
          <b:Person>
            <b:Last>Günal</b:Last>
            <b:First>Veysi</b:First>
          </b:Person>
        </b:NameList>
      </b:Author>
    </b:Author>
    <b:RefOrder>26</b:RefOrder>
  </b:Source>
  <b:Source>
    <b:Tag>Gür17</b:Tag>
    <b:SourceType>JournalArticle</b:SourceType>
    <b:Guid>{B0125F78-DB00-41E2-A685-B0F33D0A0F9F}</b:Guid>
    <b:Title>Toplumsal Değişme Ve Yemek Kültürü Üzerine Sosyolojik Bir Çözümleme: Mardin Örneği</b:Title>
    <b:JournalName>Uluslararası Sosyal Araştırmalar Dergisi</b:JournalName>
    <b:Year>2017</b:Year>
    <b:Pages>562-570</b:Pages>
    <b:Author>
      <b:Author>
        <b:NameList>
          <b:Person>
            <b:Last>Gürhan</b:Last>
            <b:First>Nazife</b:First>
          </b:Person>
        </b:NameList>
      </b:Author>
    </b:Author>
    <b:RefOrder>27</b:RefOrder>
  </b:Source>
  <b:Source>
    <b:Tag>GÜR12</b:Tag>
    <b:SourceType>Misc</b:SourceType>
    <b:Guid>{0A51E023-9A42-4D3A-9F9B-5EBB7F40EB0E}</b:Guid>
    <b:Title>18. Yüzyılda Mardin Şehri</b:Title>
    <b:Year>2012</b:Year>
    <b:Author>
      <b:Author>
        <b:NameList>
          <b:Person>
            <b:Last>Gürhan</b:Last>
            <b:First>Veysel</b:First>
          </b:Person>
        </b:NameList>
      </b:Author>
    </b:Author>
    <b:PublicationTitle>Gazi Üniversitesi Sosyal Bilimler Enstitüsü, Yayımlanmamış Doktora Tezi</b:PublicationTitle>
    <b:City>Ankara</b:City>
    <b:RefOrder>28</b:RefOrder>
  </b:Source>
  <b:Source>
    <b:Tag>Kay07</b:Tag>
    <b:SourceType>JournalArticle</b:SourceType>
    <b:Guid>{A5F77122-036F-4CA3-9E40-AFD83F161D40}</b:Guid>
    <b:Author>
      <b:Author>
        <b:NameList>
          <b:Person>
            <b:Last>Kaya</b:Last>
            <b:First>İlhan</b:First>
          </b:Person>
        </b:NameList>
      </b:Author>
    </b:Author>
    <b:Title>Azınlıklar, Çokkültürlülük Ve Mardin</b:Title>
    <b:JournalName>D.Ü.Ziya Gökalp Eğitim Fakültesi Dergisi</b:JournalName>
    <b:Year>2007</b:Year>
    <b:Pages>44-55</b:Pages>
    <b:RefOrder>29</b:RefOrder>
  </b:Source>
  <b:Source>
    <b:Tag>Şah13</b:Tag>
    <b:SourceType>JournalArticle</b:SourceType>
    <b:Guid>{30BDB69B-7D2E-4CEB-A7C5-AF7870BA7078}</b:Guid>
    <b:Author>
      <b:Author>
        <b:NameList>
          <b:Person>
            <b:Last>Şahin</b:Last>
            <b:First>Güven</b:First>
          </b:Person>
        </b:NameList>
      </b:Author>
    </b:Author>
    <b:Title>Coğrafi İşaretlerin Önemi ve Vize (Kırklareli)’nin Coğrafi İşaretleri</b:Title>
    <b:JournalName>Pamukkala Üniversitesi Sosyal Bilimler Enstitüsü Dergisi</b:JournalName>
    <b:Year>2013</b:Year>
    <b:Pages>23-37</b:Pages>
    <b:RefOrder>30</b:RefOrder>
  </b:Source>
  <b:Source>
    <b:Tag>Nur23</b:Tag>
    <b:SourceType>JournalArticle</b:SourceType>
    <b:Guid>{8F180BB3-8989-4AF4-9642-4D0C0A17515B}</b:Guid>
    <b:Title>Coğrafi İşaret İle Tescil Edilmiş Antep Baklavasının Turistik Destinasyon Tanıtımına Yönelik Etkisi</b:Title>
    <b:JournalName>Seyehat ve Otel İşletmeciliği Dergisi</b:JournalName>
    <b:Year>2023</b:Year>
    <b:Pages>406-426</b:Pages>
    <b:Author>
      <b:Author>
        <b:NameList>
          <b:Person>
            <b:Last>Taş</b:Last>
            <b:First>Nurdane</b:First>
          </b:Person>
          <b:Person>
            <b:Last>Düzgün</b:Last>
            <b:First>Mehmet</b:First>
          </b:Person>
        </b:NameList>
      </b:Author>
    </b:Author>
    <b:RefOrder>31</b:RefOrder>
  </b:Source>
  <b:Source>
    <b:Tag>Akı06</b:Tag>
    <b:SourceType>Misc</b:SourceType>
    <b:Guid>{413CD1B6-62CD-4AB4-A5C5-5BA137C1A0C6}</b:Guid>
    <b:Title>Coğrafi İşaret Olarak Tescil Edilmiş Malatya Kayısısının Teknolojik Özelliklerinin Saptanması ve Gıda Güvenliği Açısından Araştırılması</b:Title>
    <b:Year>2006</b:Year>
    <b:PublicationTitle>Yayımlanmamış Doktora Tezi, Hacettepe Üniversitesi</b:PublicationTitle>
    <b:Author>
      <b:Author>
        <b:NameList>
          <b:Person>
            <b:Last>Akın</b:Last>
            <b:First>Elif</b:First>
            <b:Middle>Betül</b:Middle>
          </b:Person>
        </b:NameList>
      </b:Author>
    </b:Author>
    <b:RefOrder>32</b:RefOrder>
  </b:Source>
  <b:Source>
    <b:Tag>Nur21</b:Tag>
    <b:SourceType>JournalArticle</b:SourceType>
    <b:Guid>{3708D4B6-BBA9-47F4-BA64-BBC5BF738758}</b:Guid>
    <b:Title>Sürdürülebilir Gastronomide Standart Reçete ve Coğrafi İşaretlerin Önemi</b:Title>
    <b:JournalName>Turizm Çalışmaları Dergisi, Journal of Tourism Studies</b:JournalName>
    <b:Year>2021</b:Year>
    <b:Pages>49-60</b:Pages>
    <b:Author>
      <b:Author>
        <b:NameList>
          <b:Person>
            <b:Last>Çekal</b:Last>
            <b:First>Nurten</b:First>
          </b:Person>
          <b:Person>
            <b:Last>Doğan</b:Last>
            <b:First>Esradeniz</b:First>
          </b:Person>
        </b:NameList>
      </b:Author>
    </b:Author>
    <b:RefOrder>33</b:RefOrder>
  </b:Source>
  <b:Source>
    <b:Tag>Ayh10</b:Tag>
    <b:SourceType>JournalArticle</b:SourceType>
    <b:Guid>{CC898EFB-6C41-4B5B-A916-BBFADD3F5CAC}</b:Guid>
    <b:Title>Yerel değerlerin turizm ürününe dönüştürülmesinde "coğrafi işaretlerin" Kullanımı: İzmit pişmaniyesi örneği</b:Title>
    <b:Year>2010</b:Year>
    <b:JournalName>Anatolia: Turizm Araştırmaları Dergisi</b:JournalName>
    <b:Pages>243-254</b:Pages>
    <b:Author>
      <b:Author>
        <b:NameList>
          <b:Person>
            <b:Last>Orhan</b:Last>
            <b:First>Ayhan</b:First>
          </b:Person>
        </b:NameList>
      </b:Author>
    </b:Author>
    <b:RefOrder>34</b:RefOrder>
  </b:Source>
  <b:Source>
    <b:Tag>Tür24</b:Tag>
    <b:SourceType>InternetSite</b:SourceType>
    <b:Guid>{E9A82003-23EC-4B5C-A490-621230CAC137}</b:Guid>
    <b:Title>Türk Patent ve Marka Kurumu</b:Title>
    <b:Year>2024</b:Year>
    <b:InternetSiteTitle>Coğrafi İşaret ve Geleneksel Ürün Adı</b:InternetSiteTitle>
    <b:Month>10</b:Month>
    <b:Day>11</b:Day>
    <b:URL>https://www.turkpatent.gov.tr/cografi-isaret</b:URL>
    <b:RefOrder>35</b:RefOrder>
  </b:Source>
  <b:Source>
    <b:Tag>Işk20</b:Tag>
    <b:SourceType>Book</b:SourceType>
    <b:Guid>{BED6F226-61D1-415C-AEA8-018EA713C381}</b:Guid>
    <b:Title>Gastronomi Turizmi Açısından Geleneksel Ürün Adı Tescilinin Önemi: Çakallı Menemeni</b:Title>
    <b:Year>2020</b:Year>
    <b:JournalName>Akademik Gastronomi Çalışmaları </b:JournalName>
    <b:Pages>267-281</b:Pages>
    <b:Author>
      <b:Author>
        <b:NameList>
          <b:Person>
            <b:Last>Işkın</b:Last>
            <b:First>Merve</b:First>
          </b:Person>
          <b:Person>
            <b:Last>Genç</b:Last>
            <b:First>Koray</b:First>
          </b:Person>
        </b:NameList>
      </b:Author>
    </b:Author>
    <b:Publisher>Konya Büyükşehir Belediyesi Kültür Yayınları</b:Publisher>
    <b:YearAccessed>2024</b:YearAccessed>
    <b:MonthAccessed>Ekim</b:MonthAccessed>
    <b:DayAccessed>14</b:DayAccessed>
    <b:RefOrder>36</b:RefOrder>
  </b:Source>
  <b:Source>
    <b:Tag>Çal12</b:Tag>
    <b:SourceType>JournalArticle</b:SourceType>
    <b:Guid>{D5AC576E-1C97-486A-8FBC-BA30AE79A405}</b:Guid>
    <b:Title>Türkiye'de Coğrafi İşaretlerin Dağılış Özelliklerinin ve Coğrafi İşaret Potansiyelinin Değerlendirilmesi</b:Title>
    <b:Author>
      <b:Author>
        <b:NameList>
          <b:Person>
            <b:Last>Çalışkan</b:Last>
            <b:First>Vedat</b:First>
          </b:Person>
          <b:Person>
            <b:Last>Koç</b:Last>
            <b:First>Hasan</b:First>
          </b:Person>
        </b:NameList>
      </b:Author>
    </b:Author>
    <b:JournalName>Doğu Coğrafya Dergisi,</b:JournalName>
    <b:Year>2012</b:Year>
    <b:Pages>193-214</b:Pages>
    <b:RefOrder>37</b:RefOrder>
  </b:Source>
  <b:Source>
    <b:Tag>Ese18</b:Tag>
    <b:SourceType>BookSection</b:SourceType>
    <b:Guid>{07B18AFE-2A3E-45E0-8C6D-3087AD990068}</b:Guid>
    <b:Author>
      <b:Author>
        <b:NameList>
          <b:Person>
            <b:Last>Esen</b:Last>
            <b:First>Şaban</b:First>
          </b:Person>
        </b:NameList>
      </b:Author>
    </b:Author>
    <b:Title>Turizmde Sürdürülebilirlik ve Coğrafi İşaretler</b:Title>
    <b:Year>2018</b:Year>
    <b:Pages>528</b:Pages>
    <b:BookTitle>Proceedings Book</b:BookTitle>
    <b:RefOrder>38</b:RefOrder>
  </b:Source>
  <b:Source>
    <b:Tag>Özd18</b:Tag>
    <b:SourceType>ConferenceProceedings</b:SourceType>
    <b:Guid>{49C9F636-8652-4B6F-95D5-59E75F4F40D9}</b:Guid>
    <b:Title>Türkiye’de üretilen coğrafi işaret ile tescillenmiş peynir çeşitleri</b:Title>
    <b:Year>2018</b:Year>
    <b:City>Kocaeli</b:City>
    <b:Author>
      <b:Author>
        <b:NameList>
          <b:Person>
            <b:Last>Özdemir</b:Last>
            <b:First>Gözde</b:First>
          </b:Person>
          <b:Person>
            <b:Last>Altıner</b:Last>
            <b:First>Dilek</b:First>
            <b:Middle>Dülger</b:Middle>
          </b:Person>
        </b:NameList>
      </b:Author>
    </b:Author>
    <b:ConferenceName>Uluslararası Gastronomi Turizmi Araştırmaları Kongresi</b:ConferenceName>
    <b:RefOrder>39</b:RefOrder>
  </b:Source>
  <b:Source>
    <b:Tag>Gün11</b:Tag>
    <b:SourceType>Misc</b:SourceType>
    <b:Guid>{D96DDCC3-CCF0-4D80-9788-AECCE34EEF04}</b:Guid>
    <b:Title>Tarihi Kentin Çevresel Kapasite Yöntemi İle Korunması Mardin Örneği</b:Title>
    <b:PublicationTitle>Doktora Tezi,Selçuk Üniv.Fen Bil. Enst.</b:PublicationTitle>
    <b:City>Konya</b:City>
    <b:Year>2011</b:Year>
    <b:Author>
      <b:Author>
        <b:NameList>
          <b:Person>
            <b:Last>Gündüz</b:Last>
            <b:First>Elif</b:First>
          </b:Person>
        </b:NameList>
      </b:Author>
    </b:Author>
    <b:RefOrder>40</b:RefOrder>
  </b:Source>
  <b:Source>
    <b:Tag>Işı</b:Tag>
    <b:SourceType>ConferenceProceedings</b:SourceType>
    <b:Guid>{FF34F20D-8715-48F4-A842-AA380D21D355}</b:Guid>
    <b:Author>
      <b:Author>
        <b:NameList>
          <b:Person>
            <b:Last>Işık</b:Last>
            <b:First>Gurbet</b:First>
          </b:Person>
          <b:Person>
            <b:Last>Güneş</b:Last>
            <b:First>Mahsum</b:First>
          </b:Person>
        </b:NameList>
      </b:Author>
    </b:Author>
    <b:Title>Çok Kültürlülüğün Mirasını Geleceğe Taşımak: Mardin Örneği</b:Title>
    <b:PublicationTitle>Yüzüncü Yıl Üniversitesi, Edebiyat Fakültesi, Coğrafya Bölümü,</b:PublicationTitle>
    <b:City>Van</b:City>
    <b:Pages>449-462</b:Pages>
    <b:Year>2015</b:Year>
    <b:ConferenceName>TÜCAUM VIII. Coğrafya Sempozyumu</b:ConferenceName>
    <b:RefOrder>41</b:RefOrder>
  </b:Source>
  <b:Source>
    <b:Tag>Ayd18</b:Tag>
    <b:SourceType>JournalArticle</b:SourceType>
    <b:Guid>{108F7845-48A6-42A3-A444-282B1EED52EC}</b:Guid>
    <b:Title>Mardin'de Kültürel Turizm ve Diğer Çekicilikler, Tespitler, Sorunlar ve Çözüm Önerileri</b:Title>
    <b:JournalName>Akademik Sosyal Araştırmalar Dergisi</b:JournalName>
    <b:Year>2018</b:Year>
    <b:Pages>156-183 </b:Pages>
    <b:Author>
      <b:Author>
        <b:NameList>
          <b:Person>
            <b:Last>Meşeli</b:Last>
            <b:First>Aydoğan</b:First>
          </b:Person>
        </b:NameList>
      </b:Author>
    </b:Author>
    <b:RefOrder>42</b:RefOrder>
  </b:Source>
  <b:Source>
    <b:Tag>Ete10</b:Tag>
    <b:SourceType>Misc</b:SourceType>
    <b:Guid>{BC90F2FD-B1BF-46AF-BE6A-3858BA0C77E5}</b:Guid>
    <b:Author>
      <b:Author>
        <b:NameList>
          <b:Person>
            <b:Last>Ete</b:Last>
            <b:First>Mehmet</b:First>
            <b:Middle>Rağıp</b:Middle>
          </b:Person>
        </b:NameList>
      </b:Author>
    </b:Author>
    <b:Title>Mardin Süryanilerinin halk kültürü üzerine monografik bir inceleme</b:Title>
    <b:PublicationTitle>Yüksek Lisans Tezi,Dicle Üniv. Sos. Bil. Enst.</b:PublicationTitle>
    <b:Year>2010</b:Year>
    <b:City>Diyarbakır</b:City>
    <b:CountryRegion>Türkiye</b:CountryRegion>
    <b:RefOrder>43</b:RefOrder>
  </b:Source>
  <b:Source>
    <b:Tag>Soy13</b:Tag>
    <b:SourceType>JournalArticle</b:SourceType>
    <b:Guid>{375AAF46-5FAA-4A51-9CED-E8C3A81DB086}</b:Guid>
    <b:Title>Mardin Ve Şırnak İllerindeki Süryanilere Ait Dini Yapıların Kültür (Ve İnanç) Turizmi Potansiyeli</b:Title>
    <b:Year>2013</b:Year>
    <b:Author>
      <b:Author>
        <b:NameList>
          <b:Person>
            <b:Last>Soydan</b:Last>
            <b:First>Ersoy</b:First>
          </b:Person>
        </b:NameList>
      </b:Author>
    </b:Author>
    <b:JournalName>The Journal of Academic Social Science Studies</b:JournalName>
    <b:Pages>589-607</b:Pages>
    <b:RefOrder>44</b:RefOrder>
  </b:Source>
  <b:Source>
    <b:Tag>Ram21</b:Tag>
    <b:SourceType>JournalArticle</b:SourceType>
    <b:Guid>{19CCC657-19B3-4C15-8018-46CDDA8EB226}</b:Guid>
    <b:Title>Bir Araştırma Yöntemi Olarak Doküman Analizi</b:Title>
    <b:Year>2021</b:Year>
    <b:Pages>227-250</b:Pages>
    <b:Author>
      <b:Author>
        <b:NameList>
          <b:Person>
            <b:Last>Sak</b:Last>
            <b:First>Ramazan</b:First>
          </b:Person>
          <b:Person>
            <b:Last>Sak</b:Last>
            <b:First>İkbal</b:First>
            <b:Middle>Tuba Şahin</b:Middle>
          </b:Person>
          <b:Person>
            <b:Last>Şendil</b:Last>
            <b:First>Çağla</b:First>
            <b:Middle>Öneren</b:Middle>
          </b:Person>
          <b:Person>
            <b:Last>Nas</b:Last>
            <b:First>Eşref</b:First>
          </b:Person>
        </b:NameList>
      </b:Author>
    </b:Author>
    <b:JournalName>Kocaeli Üniversitesi Eğitim Dergisi</b:JournalName>
    <b:RefOrder>45</b:RefOrder>
  </b:Source>
  <b:Source>
    <b:Tag>Bil20</b:Tag>
    <b:SourceType>JournalArticle</b:SourceType>
    <b:Guid>{7DCAA391-A224-4C33-AA46-24A46A6FCE01}</b:Guid>
    <b:Title>Nitel Bir Veri Analizi Yöntemi Olarak Doküman Analizi </b:Title>
    <b:JournalName>Siirt Üniversitesi Sosyal Bilimler Enstitüsü Dergisi</b:JournalName>
    <b:Year>2020</b:Year>
    <b:Pages> 170-189</b:Pages>
    <b:Author>
      <b:Author>
        <b:NameList>
          <b:Person>
            <b:Last>Kıral</b:Last>
            <b:First>Bilgen</b:First>
          </b:Person>
        </b:NameList>
      </b:Author>
    </b:Author>
    <b:RefOrder>46</b:RefOrder>
  </b:Source>
  <b:Source>
    <b:Tag>Bak</b:Tag>
    <b:SourceType>InternetSite</b:SourceType>
    <b:Guid>{DB0D6C05-2F14-47A8-9856-F228C61757B3}</b:Guid>
    <b:Title>Türkiye Kültür Portalı</b:Title>
    <b:InternetSiteTitle>Geleneksel Mutfak</b:InternetSiteTitle>
    <b:Year>2017</b:Year>
    <b:Month>Haziran</b:Month>
    <b:Day>21</b:Day>
    <b:URL>https://www.kulturportali.gov.tr/turkiye/mardin/neyenir/harire</b:URL>
    <b:YearAccessed>2024</b:YearAccessed>
    <b:MonthAccessed>10</b:MonthAccessed>
    <b:DayAccessed>13</b:DayAccessed>
    <b:RefOrder>47</b:RefOrder>
  </b:Source>
  <b:Source>
    <b:Tag>Küb22</b:Tag>
    <b:SourceType>JournalArticle</b:SourceType>
    <b:Guid>{491FEC87-1E91-45D5-95D3-8626D8DF3788}</b:Guid>
    <b:Title>Mardin'in Yemek Ritüelleri </b:Title>
    <b:Pages>2749-2770</b:Pages>
    <b:Year>2022</b:Year>
    <b:JournalName>Journal of Tourism and Gastronomy Studies</b:JournalName>
    <b:Author>
      <b:Author>
        <b:NameList>
          <b:Person>
            <b:Last>Duyan</b:Last>
            <b:First>Kübra</b:First>
          </b:Person>
          <b:Person>
            <b:Last>Yarış</b:Last>
            <b:First>Ahmet</b:First>
          </b:Person>
        </b:NameList>
      </b:Author>
    </b:Author>
    <b:RefOrder>48</b:RefOrder>
  </b:Source>
  <b:Source>
    <b:Tag>Hat21</b:Tag>
    <b:SourceType>Book</b:SourceType>
    <b:Guid>{650C74CD-1392-4988-9551-40C66CFAC2AB}</b:Guid>
    <b:Title>Hz. Fatıma: Peygamberimiz'in İzinde 40 Sahabi/15 </b:Title>
    <b:Year>2021</b:Year>
    <b:City>İstanbul</b:City>
    <b:Publisher>Beyan Yayınları</b:Publisher>
    <b:Author>
      <b:Author>
        <b:NameList>
          <b:Person>
            <b:Last>Uluışık</b:Last>
            <b:First>Hatice</b:First>
          </b:Person>
        </b:NameList>
      </b:Author>
    </b:Author>
    <b:RefOrder>49</b:RefOrder>
  </b:Source>
  <b:Source>
    <b:Tag>Fat20</b:Tag>
    <b:SourceType>JournalArticle</b:SourceType>
    <b:Guid>{27F31505-B776-4DDF-98CE-03DAF4923973}</b:Guid>
    <b:Title>Türkiye Gastronomi Festivalleri ve Haritalandırılması</b:Title>
    <b:Year>2020</b:Year>
    <b:Pages>2277-2297</b:Pages>
    <b:Author>
      <b:Author>
        <b:NameList>
          <b:Person>
            <b:Last>Ekerim</b:Last>
            <b:First>Fatih</b:First>
          </b:Person>
          <b:Person>
            <b:Last>Tanrısever</b:Last>
            <b:First>Canan</b:First>
          </b:Person>
        </b:NameList>
      </b:Author>
    </b:Author>
    <b:JournalName>Journal of Tourism and Gastronomy Studies,</b:JournalName>
    <b:RefOrder>50</b:RefOrder>
  </b:Source>
  <b:Source>
    <b:Tag>Ers23</b:Tag>
    <b:SourceType>InternetSite</b:SourceType>
    <b:Guid>{11AE60EB-7087-4CBA-A1EF-82E5587E940B}</b:Guid>
    <b:Title>https://www.malatyasoz.com/haber/16939293/mardinde-harire-gelenegi-hala-yasatiliyor</b:Title>
    <b:Year>2023</b:Year>
    <b:InternetSiteTitle>Malatya Söz</b:InternetSiteTitle>
    <b:Month>Ekim</b:Month>
    <b:Day>9</b:Day>
    <b:Author>
      <b:Author>
        <b:NameList>
          <b:Person>
            <b:Last>Özer</b:Last>
            <b:First>Ersan</b:First>
          </b:Person>
        </b:NameList>
      </b:Author>
    </b:Author>
    <b:RefOrder>51</b:RefOrder>
  </b:Source>
  <b:Source>
    <b:Tag>Tür241</b:Tag>
    <b:SourceType>Misc</b:SourceType>
    <b:Guid>{CC436537-6675-411B-BC2E-11F73E3001AB}</b:Guid>
    <b:Title>Türk Patent ve Marka Kurumu</b:Title>
    <b:InternetSiteTitle>Coğrafi İşaretler Portalı</b:InternetSiteTitle>
    <b:YearAccessed>2024</b:YearAccessed>
    <b:MonthAccessed>10</b:MonthAccessed>
    <b:DayAccessed>16</b:DayAccessed>
    <b:Year>2023</b:Year>
    <b:Month>Ekim</b:Month>
    <b:Day>16</b:Day>
    <b:PublicationTitle>Coğrafi İşaret ve Geleneksel Ürün Adı Bülteni</b:PublicationTitle>
    <b:City>Ankara </b:City>
    <b:StateProvince>Yenimahalle</b:StateProvince>
    <b:CountryRegion>Türkiye</b:CountryRegion>
    <b:Publisher>Türk Patent ve Marka Kurumu</b:Publisher>
    <b:RefOrder>52</b:RefOrder>
  </b:Source>
  <b:Source>
    <b:Tag>Tür242</b:Tag>
    <b:SourceType>DocumentFromInternetSite</b:SourceType>
    <b:Guid>{DA6345FE-6E46-499B-96A2-CA6CCC3EC842}</b:Guid>
    <b:Title>Türk Patent ve Marka Kurumu</b:Title>
    <b:InternetSiteTitle>Mardin Harire</b:InternetSiteTitle>
    <b:Year>2024</b:Year>
    <b:URL>https://ci.turkpatent.gov.tr/Files/GeographicalSigns/19a509cd-0094-43ad-92f1-4100270459cd.pdf</b:URL>
    <b:YearAccessed>2024</b:YearAccessed>
    <b:MonthAccessed>10</b:MonthAccessed>
    <b:DayAccessed>16</b:DayAccessed>
    <b:Month>Şubat</b:Month>
    <b:Day>19</b:Day>
    <b:RefOrder>53</b:RefOrder>
  </b:Source>
  <b:Source>
    <b:Tag>Abd23</b:Tag>
    <b:SourceType>JournalArticle</b:SourceType>
    <b:Guid>{7FDCB02F-3285-4E24-88F5-0AE0772B5611}</b:Guid>
    <b:Title>Siirt'in Lokal Gastronomik Unsurları</b:Title>
    <b:JournalName>Atlas Sosyal Bilimler Dergisi, 1(13),</b:JournalName>
    <b:Year>2023</b:Year>
    <b:Pages>23-37</b:Pages>
    <b:Author>
      <b:Author>
        <b:NameList>
          <b:Person>
            <b:Last>Baycar</b:Last>
            <b:First>Abdullah</b:First>
          </b:Person>
        </b:NameList>
      </b:Author>
    </b:Author>
    <b:RefOrder>54</b:RefOrder>
  </b:Source>
  <b:Source>
    <b:Tag>TPE</b:Tag>
    <b:SourceType>Art</b:SourceType>
    <b:Guid>{478BEFC7-36A0-4E89-B013-486A0C21FA61}</b:Guid>
    <b:Institution>Türk Patent ve Marka Kurumu</b:Institution>
    <b:City>Mardin</b:City>
    <b:Title>Türk Patent ve Marka Kurumu</b:Title>
    <b:YearAccessed>2024</b:YearAccessed>
    <b:MonthAccessed>Ekim</b:MonthAccessed>
    <b:DayAccessed>16</b:DayAccessed>
    <b:URL>https://ci.turkpatent.gov.tr/cografi-isaretler/liste?il=47</b:URL>
    <b:RefOrder>55</b:RefOrder>
  </b:Source>
  <b:Source>
    <b:Tag>Şey22</b:Tag>
    <b:SourceType>JournalArticle</b:SourceType>
    <b:Guid>{0520A496-35CF-4A33-89CE-E3FC578DA72E}</b:Guid>
    <b:Title>Yöresel Ürünlerin Kültür Turizminin Gelişimindeki Rolü: Mardin İli Örneği</b:Title>
    <b:Pages>143-155</b:Pages>
    <b:Year>2022</b:Year>
    <b:JournalName>Turizm ve İşletme Bilimleri Dergisi </b:JournalName>
    <b:Author>
      <b:Author>
        <b:NameList>
          <b:Person>
            <b:Last>Demircan</b:Last>
            <b:First>Şeyhmus</b:First>
          </b:Person>
          <b:Person>
            <b:Last>Kurt</b:Last>
            <b:First>Gülden</b:First>
          </b:Person>
          <b:Person>
            <b:Last>Çeken</b:Last>
            <b:First>Hüseyin</b:First>
          </b:Person>
          <b:Person>
            <b:Last>Özer</b:Last>
            <b:First>Çağla</b:First>
          </b:Person>
        </b:NameList>
      </b:Author>
    </b:Author>
    <b:RefOrder>56</b:RefOrder>
  </b:Source>
  <b:Source>
    <b:Tag>Büş23</b:Tag>
    <b:SourceType>JournalArticle</b:SourceType>
    <b:Guid>{FE165A18-B8DB-4BFD-995E-CCAE2D7D0781}</b:Guid>
    <b:Title>Süryani Mutfak Kültürü; Mardin Örneği (Syriac Cuisine Culture; Example of Mardin)</b:Title>
    <b:JournalName> Journal of Tourism &amp; Gastronomy Studies</b:JournalName>
    <b:Year>2023</b:Year>
    <b:Pages>1366–1384</b:Pages>
    <b:Author>
      <b:Author>
        <b:NameList>
          <b:Person>
            <b:Last>Çiftçibaşı</b:Last>
            <b:First>Büşra</b:First>
            <b:Middle>Macit</b:Middle>
          </b:Person>
          <b:Person>
            <b:Last>Yılmaz</b:Last>
            <b:First>İlkay</b:First>
          </b:Person>
        </b:NameList>
      </b:Author>
    </b:Author>
    <b:RefOrder>57</b:RefOrder>
  </b:Source>
  <b:Source>
    <b:Tag>Tar24</b:Tag>
    <b:SourceType>JournalArticle</b:SourceType>
    <b:Guid>{4A26BF0F-ADF4-4AEC-9A73-25863F1C7F3C}</b:Guid>
    <b:Title>Coğrafi İşaret Sürecinde Türkiye Odalar ve Borsalar Birliğinin Rolü ve Coğrafi İşaret Mağazası Önerisi</b:Title>
    <b:JournalName>Black Sea Journal of Engineering and Science</b:JournalName>
    <b:Year>2024</b:Year>
    <b:Pages>323-328</b:Pages>
    <b:Author>
      <b:Author>
        <b:NameList>
          <b:Person>
            <b:Last>Yörükoğlu</b:Last>
            <b:First>Tarık</b:First>
          </b:Person>
          <b:Person>
            <b:Last>Dayısoylu</b:Last>
            <b:First>Kenan</b:First>
            <b:Middle>Sinan</b:Middle>
          </b:Person>
          <b:Person>
            <b:Last>Ançel</b:Last>
            <b:First>Tuğberk</b:First>
          </b:Person>
        </b:NameList>
      </b:Author>
    </b:Author>
    <b:RefOrder>58</b:RefOrder>
  </b:Source>
  <b:Source>
    <b:Tag>İbr23</b:Tag>
    <b:SourceType>JournalArticle</b:SourceType>
    <b:Guid>{AE348F0D-49D6-491B-AF18-D0933D138E9A}</b:Guid>
    <b:Title>Coğrafi İşaretli Ürünlere İlişkin Yerli Turist Tutumları Üzerine Bir İnceleme</b:Title>
    <b:JournalName>Uluslararası Sosyal Bilimler Dergisi</b:JournalName>
    <b:Year>2023</b:Year>
    <b:Pages>242-255</b:Pages>
    <b:Author>
      <b:Author>
        <b:NameList>
          <b:Person>
            <b:Last>Çekiç</b:Last>
            <b:First>İbrahim</b:First>
          </b:Person>
          <b:Person>
            <b:Last>Bulut</b:Last>
            <b:First>Zehra</b:First>
          </b:Person>
          <b:Person>
            <b:Last>Oğan</b:Last>
            <b:First>Yener</b:First>
          </b:Person>
        </b:NameList>
      </b:Author>
    </b:Author>
    <b:RefOrder>59</b:RefOrder>
  </b:Source>
  <b:Source>
    <b:Tag>Zen20</b:Tag>
    <b:SourceType>JournalArticle</b:SourceType>
    <b:Guid>{A8C92A20-18BD-4878-9E74-049A759BBAF4}</b:Guid>
    <b:Title>Turizm Rehberliği Alanındaki Lisansüstü Tezlerin Bibliyometrik Çerçevesi</b:Title>
    <b:JournalName>Alanya Akademik Bakış 4 (3) </b:JournalName>
    <b:Year>2020</b:Year>
    <b:Pages>975- 992</b:Pages>
    <b:Author>
      <b:Author>
        <b:NameList>
          <b:Person>
            <b:Last>Zengin</b:Last>
            <b:First>Burhanettin</b:First>
          </b:Person>
          <b:Person>
            <b:Last>Atasoy</b:Last>
            <b:First>Burak</b:First>
          </b:Person>
        </b:NameList>
      </b:Author>
    </b:Author>
    <b:RefOrder>60</b:RefOrder>
  </b:Source>
  <b:Source>
    <b:Tag>Cit24</b:Tag>
    <b:SourceType>InternetSite</b:SourceType>
    <b:Guid>{9731AF34-FDE6-4809-8484-3655179C35A0}</b:Guid>
    <b:Title>Cittaslow.org</b:Title>
    <b:Year>2024</b:Year>
    <b:InternetSiteTitle>Cittaslow</b:InternetSiteTitle>
    <b:URL>https://www.cittaslow.org/citta-slow</b:URL>
    <b:RefOrder>61</b:RefOrder>
  </b:Source>
  <b:Source>
    <b:Tag>Bro21</b:Tag>
    <b:SourceType>JournalArticle</b:SourceType>
    <b:Guid>{199F5059-1F63-4269-A48D-1C6486F582CB}</b:Guid>
    <b:Title>Cittaslow Idea as a New Proposition to Stimulate Sustainable Local Development</b:Title>
    <b:JournalName>Sustainability 13 (9)</b:JournalName>
    <b:Year>2021</b:Year>
    <b:Pages>1-15</b:Pages>
    <b:Author>
      <b:Author>
        <b:NameList>
          <b:Person>
            <b:Last>Brodzinski</b:Last>
            <b:First>Zbigniew</b:First>
          </b:Person>
          <b:Person>
            <b:Last>Kurowska</b:Last>
            <b:First>Krystyna</b:First>
          </b:Person>
        </b:NameList>
      </b:Author>
    </b:Author>
    <b:RefOrder>62</b:RefOrder>
  </b:Source>
  <b:Source>
    <b:Tag>Özg18</b:Tag>
    <b:SourceType>JournalArticle</b:SourceType>
    <b:Guid>{CD923E24-F657-420B-8F0B-D5643A69CCE6}</b:Guid>
    <b:Title>Yavaş Yemek (Slow Food) Hareketinin Yerli Turistler (Akademisyenler) Tarafından Algılanışı</b:Title>
    <b:JournalName>Journal of Tourism &amp; Gastronomy Studies, 6(4) </b:JournalName>
    <b:Year>2018</b:Year>
    <b:Pages>568-587</b:Pages>
    <b:Author>
      <b:Author>
        <b:NameList>
          <b:Person>
            <b:Last>Özgürel</b:Last>
            <b:First>Gizem</b:First>
          </b:Person>
          <b:Person>
            <b:Last>Avcukurt</b:Last>
            <b:First>Cevdet</b:First>
          </b:Person>
        </b:NameList>
      </b:Author>
    </b:Author>
    <b:RefOrder>63</b:RefOrder>
  </b:Source>
  <b:Source>
    <b:Tag>Üna16</b:Tag>
    <b:SourceType>JournalArticle</b:SourceType>
    <b:Guid>{AF2F8FA5-8751-44B9-A551-00E35239524C}</b:Guid>
    <b:Title>Küreselleşme Karşıtı Bir Hareket: Yavaş Hareketi</b:Title>
    <b:JournalName>İNSAN VE TOPLUM BİLİMLERİ ARAŞTIRMALARI DERGİSİ Cilt: 5, Sayı: 4</b:JournalName>
    <b:Year>2016</b:Year>
    <b:Pages>889-912</b:Pages>
    <b:Author>
      <b:Author>
        <b:NameList>
          <b:Person>
            <b:Last>Ünal</b:Last>
            <b:First>Murat</b:First>
          </b:Person>
          <b:Person>
            <b:Last>Zavalsız</b:Last>
            <b:Middle>Y</b:Middle>
            <b:First>Sinan</b:First>
          </b:Person>
        </b:NameList>
      </b:Author>
    </b:Author>
    <b:RefOrder>64</b:RefOrder>
  </b:Source>
  <b:Source>
    <b:Tag>Sez111</b:Tag>
    <b:SourceType>Book</b:SourceType>
    <b:Guid>{8DB74F0F-7BD5-461F-B50C-6D6ABC3DF7C0}</b:Guid>
    <b:Title>Sürdürülebilirlik ve Şehir Pazarlaması Ekseninde Yavaş Şehir.</b:Title>
    <b:Year>2011</b:Year>
    <b:City>Konya</b:City>
    <b:Publisher>Çizgi Kitapevi</b:Publisher>
    <b:Author>
      <b:Author>
        <b:NameList>
          <b:Person>
            <b:Last>Sezgin</b:Last>
            <b:First>Mete</b:First>
          </b:Person>
          <b:Person>
            <b:Last>Ünivar</b:Last>
            <b:First>Şafak</b:First>
          </b:Person>
        </b:NameList>
      </b:Author>
    </b:Author>
    <b:RefOrder>65</b:RefOrder>
  </b:Source>
  <b:Source>
    <b:Tag>Oku23</b:Tag>
    <b:SourceType>JournalArticle</b:SourceType>
    <b:Guid>{55E4BCB8-5330-425D-8FB6-735A8CFC90A0}</b:Guid>
    <b:Title>Yavaş Turizm ve Yavaş Şehirlerin Türkiye’de Sürdürülebilir Turizm Coğrafyasına Katkısı</b:Title>
    <b:JournalName>19 Mayıs Sosyal Bilimler Dergisi, 4(3),</b:JournalName>
    <b:Year>2023</b:Year>
    <b:Pages>122- 129</b:Pages>
    <b:Author>
      <b:Author>
        <b:NameList>
          <b:Person>
            <b:Last>Asiltürk Okutan</b:Last>
            <b:First>Yasemin</b:First>
          </b:Person>
        </b:NameList>
      </b:Author>
    </b:Author>
    <b:RefOrder>66</b:RefOrder>
  </b:Source>
  <b:Source>
    <b:Tag>Caf12</b:Tag>
    <b:SourceType>JournalArticle</b:SourceType>
    <b:Guid>{F023514C-585B-459A-906F-07B590A06ABA}</b:Guid>
    <b:Title>Advocating and implementing slow tourism</b:Title>
    <b:JournalName>Tourism Recreation Research, 37(1),</b:JournalName>
    <b:Year>2012</b:Year>
    <b:Pages>77-80</b:Pages>
    <b:Author>
      <b:Author>
        <b:NameList>
          <b:Person>
            <b:Last>Caffyn</b:Last>
            <b:First>Alison</b:First>
          </b:Person>
        </b:NameList>
      </b:Author>
    </b:Author>
    <b:RefOrder>67</b:RefOrder>
  </b:Source>
  <b:Source>
    <b:Tag>Moh14</b:Tag>
    <b:SourceType>JournalArticle</b:SourceType>
    <b:Guid>{9D1ABA8F-2596-44BC-A2B8-FCC64E89D034}</b:Guid>
    <b:Title>Rail travel: Conceptualizing a study on slow tourism approaches in sustaining rural development</b:Title>
    <b:Year>2014</b:Year>
    <b:Author>
      <b:Author>
        <b:NameList>
          <b:Person>
            <b:Last>Mohammad</b:Last>
            <b:Middle>Atiqah</b:Middle>
            <b:First>Farah</b:First>
          </b:Person>
          <b:Person>
            <b:Last>Nair</b:Last>
            <b:First>Vikneswaran</b:First>
          </b:Person>
          <b:Person>
            <b:Last>Mura</b:Last>
            <b:First>Paolo</b:First>
          </b:Person>
        </b:NameList>
      </b:Author>
    </b:Author>
    <b:JournalName>Journal of Urban Affairs, Vol:28, No.4</b:JournalName>
    <b:Pages>321-334</b:Pages>
    <b:RefOrder>68</b:RefOrder>
  </b:Source>
  <b:Source>
    <b:Tag>Erg11</b:Tag>
    <b:SourceType>JournalArticle</b:SourceType>
    <b:Guid>{6368542E-6965-4C7F-9A8A-70BB963340C4}</b:Guid>
    <b:Year>2011</b:Year>
    <b:JournalName> Organizasyon ve Yönetim Bilimleri Dergisi</b:JournalName>
    <b:Pages>201-210</b:Pages>
    <b:Author>
      <b:Author>
        <b:NameList>
          <b:Person>
            <b:Last>Ergüven</b:Last>
            <b:First>Mehmet Han</b:First>
          </b:Person>
        </b:NameList>
      </b:Author>
    </b:Author>
    <b:Title>Cıttaslow – Yaşamaya Değer Şehirlerin Uluslararası Birliği: Vize Örneği</b:Title>
    <b:RefOrder>73</b:RefOrder>
  </b:Source>
  <b:Source>
    <b:Tag>Aca16</b:Tag>
    <b:SourceType>Report</b:SourceType>
    <b:Guid>{3CA4901C-A7A5-4CB0-B987-9E0A9ED69421}</b:Guid>
    <b:Year>2016</b:Year>
    <b:City>Aksaray</b:City>
    <b:Author>
      <b:Author>
        <b:NameList>
          <b:Person>
            <b:Last>Acar </b:Last>
            <b:First>Yusuf</b:First>
          </b:Person>
        </b:NameList>
      </b:Author>
    </b:Author>
    <b:Department>Sosyal Bilimler Endüstrisi</b:Department>
    <b:Institution>Aksaray üniversitesi</b:Institution>
    <b:ThesisType>Doktora Tezi</b:ThesisType>
    <b:Title>Turistlerin Sakin Şehirleri Tercih Nedenleri, Memnuniyet Düzeyleri Ve Tekrar Ziyaret Etme Niyetleri: Türkiye'deki Sakin Şehirlerin Değerlendirilmesi</b:Title>
    <b:Publisher>Aksaray Üniversitesi</b:Publisher>
    <b:RefOrder>74</b:RefOrder>
  </b:Source>
  <b:Source>
    <b:Tag>bay23</b:Tag>
    <b:SourceType>Report</b:SourceType>
    <b:Guid>{DE42E5DB-4D3D-4359-B806-DF6F73DACB64}</b:Guid>
    <b:Title>ENEZ’İN SAKİN ŞEHİR (CITTASLOW) AĞINA KATILMA POTANSİYELİNE İLİŞKİN YEREL PAYDAŞLARIN</b:Title>
    <b:Year>2023</b:Year>
    <b:Publisher>turizm işletme ve otelcili ana bilim dalı</b:Publisher>
    <b:City>edirne</b:City>
    <b:Author>
      <b:Author>
        <b:NameList>
          <b:Person>
            <b:Last>bayram</b:Last>
            <b:Middle>nehir</b:Middle>
            <b:First>derya</b:First>
          </b:Person>
        </b:NameList>
      </b:Author>
    </b:Author>
    <b:Department>sosyal bilimlee enstitüsü</b:Department>
    <b:Institution>trakya üniversitesi</b:Institution>
    <b:ThesisType>yüksek lisans tezi</b:ThesisType>
    <b:RefOrder>75</b:RefOrder>
  </b:Source>
  <b:Source>
    <b:Tag>Yur10</b:Tag>
    <b:SourceType>Book</b:SourceType>
    <b:Guid>{F25E0576-D23C-4AB0-BFAF-BED54BB9C55A}</b:Guid>
    <b:Title>Yavaş Hareket</b:Title>
    <b:Year>2010</b:Year>
    <b:City>Ankara</b:City>
    <b:Publisher>Detay Yayıncılık</b:Publisher>
    <b:Author>
      <b:Author>
        <b:NameList>
          <b:Person>
            <b:Last>Yurtseven </b:Last>
            <b:Middle>Rıdvan</b:Middle>
            <b:First>Hüseyin</b:First>
          </b:Person>
          <b:Person>
            <b:Last>Kaya</b:Last>
            <b:First>Ozan</b:First>
          </b:Person>
          <b:Person>
            <b:Last>Harman</b:Last>
            <b:First>Serhat</b:First>
          </b:Person>
        </b:NameList>
      </b:Author>
    </b:Author>
    <b:RefOrder>76</b:RefOrder>
  </b:Source>
  <b:Source>
    <b:Tag>ÇER13</b:Tag>
    <b:SourceType>Report</b:SourceType>
    <b:Guid>{A889F724-677F-4ADD-AF2B-1EA2564E8A04}</b:Guid>
    <b:Title>Destinasyon markalama ve yavaş şehir Seferihisar'ın destinasyon marka imajı</b:Title>
    <b:Year>2013</b:Year>
    <b:Publisher>Sosyal Bilimler Enstitüsü</b:Publisher>
    <b:City>Ankara</b:City>
    <b:Author>
      <b:Author>
        <b:NameList>
          <b:Person>
            <b:Last>Çerçil</b:Last>
            <b:First>Ayşegül</b:First>
          </b:Person>
        </b:NameList>
      </b:Author>
    </b:Author>
    <b:Department>İşletme Ana Bilim Dalı</b:Department>
    <b:Institution> Hacettepe Üniversitesi</b:Institution>
    <b:ThesisType>Yüksek Lisan Tezi</b:ThesisType>
    <b:RefOrder>77</b:RefOrder>
  </b:Source>
  <b:Source>
    <b:Tag>Özg20</b:Tag>
    <b:SourceType>Report</b:SourceType>
    <b:Guid>{ABC7459C-5233-4FFD-B3CB-4C88B7CFBF8A}</b:Guid>
    <b:Title>Sakin şehir (cittaslow) Uzundere'nin planlama ve tasarım uygulamaları yönünden sürdürülebilirliğinin değerlendirilmesi</b:Title>
    <b:Year>2020</b:Year>
    <b:Publisher>Fen bİlimleri Estitüsü</b:Publisher>
    <b:City>Erzurum</b:City>
    <b:Author>
      <b:Author>
        <b:NameList>
          <b:Person>
            <b:Last>Özgeriş</b:Last>
            <b:First>Mustafa</b:First>
          </b:Person>
        </b:NameList>
      </b:Author>
    </b:Author>
    <b:Department>Peyzaj Mimarlığı Bilim Dalı</b:Department>
    <b:Institution>Peyzaj Mimarlığı Ana Bilim Dalı</b:Institution>
    <b:ThesisType>Doktora Tezi</b:ThesisType>
    <b:RefOrder>78</b:RefOrder>
  </b:Source>
  <b:Source>
    <b:Tag>Yer23</b:Tag>
    <b:SourceType>Report</b:SourceType>
    <b:Guid>{1B15B7DD-D91B-4859-9BB4-DDC171049E1C}</b:Guid>
    <b:Title>Yerel halkın yavaş şehir akımına olan algısı: Aydın Yenipazar örneği</b:Title>
    <b:Year>2023</b:Year>
    <b:Publisher>Sosyal bilimler Enstitüsü</b:Publisher>
    <b:City>Konya</b:City>
    <b:Department>turizm işletmeciliği bilim dalı</b:Department>
    <b:Institution>Turizm işletmeciliği ana bilim dalı</b:Institution>
    <b:ThesisType>yüksek lisans tezi</b:ThesisType>
    <b:Author>
      <b:Author>
        <b:NameList>
          <b:Person>
            <b:Last>Gümüşdal</b:Last>
            <b:First>Fulya</b:First>
          </b:Person>
        </b:NameList>
      </b:Author>
    </b:Author>
    <b:RefOrder>79</b:RefOrder>
  </b:Source>
  <b:Source>
    <b:Tag>Aca23</b:Tag>
    <b:SourceType>JournalArticle</b:SourceType>
    <b:Guid>{0A6518F6-C647-412A-A2A4-41D9F048A700}</b:Guid>
    <b:Title>ANİMASYON KONULU MAKALELERİN BİBLİYOMETRİK ANALİZİ: DERGİPARK ÖRNEĞİ</b:Title>
    <b:Year>2023</b:Year>
    <b:Pages>1153-1165</b:Pages>
    <b:Author>
      <b:Author>
        <b:NameList>
          <b:Person>
            <b:Last>Acar</b:Last>
            <b:First>Neşe</b:First>
          </b:Person>
        </b:NameList>
      </b:Author>
    </b:Author>
    <b:JournalName>Nevşehir Hacı Bektaş Veli Üniversitesi SBE Dergisi, 13(2)</b:JournalName>
    <b:RefOrder>80</b:RefOrder>
  </b:Source>
  <b:Source>
    <b:Tag>Üna161</b:Tag>
    <b:SourceType>JournalArticle</b:SourceType>
    <b:Guid>{CCD95151-B2FB-4D76-9304-980AADB2C306}</b:Guid>
    <b:Author>
      <b:Author>
        <b:NameList>
          <b:Person>
            <b:Last>Ünal</b:Last>
            <b:First>Çiğdem</b:First>
          </b:Person>
        </b:NameList>
      </b:Author>
    </b:Author>
    <b:Title>TURİZM COĞRAFYASINDA YENİ KAVRAMLAR ‘’YAVAŞ ŞEHİRLER ve YAVAŞ TURİZM</b:Title>
    <b:JournalName>Doğu Coğrafya Dergisi 21 (36)</b:JournalName>
    <b:Year>2016</b:Year>
    <b:Pages>13-28</b:Pages>
    <b:RefOrder>81</b:RefOrder>
  </b:Source>
  <b:Source>
    <b:Tag>Wil15</b:Tag>
    <b:SourceType>Book</b:SourceType>
    <b:Guid>{933D4C1D-C42A-40C4-9845-CC7506B326F3}</b:Guid>
    <b:Title>Tourism Geography</b:Title>
    <b:Year>2015</b:Year>
    <b:City>London</b:City>
    <b:Author>
      <b:Author>
        <b:NameList>
          <b:Person>
            <b:Last>Williams</b:Last>
            <b:First>Stephen</b:First>
          </b:Person>
          <b:Person>
            <b:Last>Lew</b:Last>
            <b:First>Alan</b:First>
          </b:Person>
        </b:NameList>
      </b:Author>
    </b:Author>
    <b:RefOrder>82</b:RefOrder>
  </b:Source>
  <b:Source>
    <b:Tag>Mic10</b:Tag>
    <b:SourceType>JournalArticle</b:SourceType>
    <b:Guid>{EB90354C-911B-41B1-9357-06C02A5C10FB}</b:Guid>
    <b:Title>Changing Paradigms and Global Change: From Sustainable to Steady-State Tourism</b:Title>
    <b:JournalName>Tourism Recreation Research, 35(2)</b:JournalName>
    <b:Year>2010</b:Year>
    <b:Pages>131-143</b:Pages>
    <b:Author>
      <b:Author>
        <b:NameList>
          <b:Person>
            <b:Last>Hall</b:Last>
            <b:First>Michael</b:First>
          </b:Person>
        </b:NameList>
      </b:Author>
    </b:Author>
    <b:RefOrder>83</b:RefOrder>
  </b:Source>
  <b:Source>
    <b:Tag>Cal17</b:Tag>
    <b:SourceType>Book</b:SourceType>
    <b:Guid>{E504023A-B82B-4310-9B77-DE367A7024D0}</b:Guid>
    <b:Title>Slow Tourism: A Theoretical Framework. Slow Tuourism, Food and Cities</b:Title>
    <b:Year>2017</b:Year>
    <b:Author>
      <b:Author>
        <b:NameList>
          <b:Person>
            <b:Last>Calzati</b:Last>
            <b:First>Viviana</b:First>
          </b:Person>
          <b:Person>
            <b:Last>Salvo </b:Last>
            <b:First>Paola</b:First>
          </b:Person>
        </b:NameList>
      </b:Author>
    </b:Author>
    <b:RefOrder>84</b:RefOrder>
  </b:Source>
  <b:Source>
    <b:Tag>Bİl23</b:Tag>
    <b:SourceType>JournalArticle</b:SourceType>
    <b:Guid>{D6B8D7A9-5F89-4BC9-9C82-DA8785D1D15A}</b:Guid>
    <b:Title>Yavaş Turizm ve Rekreasyon</b:Title>
    <b:Year>2023</b:Year>
    <b:Pages>27-34</b:Pages>
    <b:JournalName>Journal of Sports for All and Recreation</b:JournalName>
    <b:Author>
      <b:Author>
        <b:NameList>
          <b:Person>
            <b:Last>Bilgehan</b:Last>
            <b:First>Dilara</b:First>
          </b:Person>
          <b:Person>
            <b:Last>Yıldız</b:Last>
            <b:First>Yavuz</b:First>
          </b:Person>
          <b:Person>
            <b:Last>Güngörmüş</b:Last>
            <b:Middle>Alper</b:Middle>
            <b:First>Hamdi </b:First>
          </b:Person>
        </b:NameList>
      </b:Author>
    </b:Author>
    <b:RefOrder>85</b:RefOrder>
  </b:Source>
  <b:Source>
    <b:Tag>May06</b:Tag>
    <b:SourceType>JournalArticle</b:SourceType>
    <b:Guid>{7A116750-E0C0-4C3C-B282-FE5D6259671B}</b:Guid>
    <b:Title>Slow Cities: Sustainable Places in a Fast World</b:Title>
    <b:JournalName>Journal of Urban Affairs 28 (4)</b:JournalName>
    <b:Year>2006</b:Year>
    <b:Pages>321-334</b:Pages>
    <b:Author>
      <b:Author>
        <b:NameList>
          <b:Person>
            <b:Last>Mayer</b:Last>
            <b:First>Heike</b:First>
          </b:Person>
          <b:Person>
            <b:Last>Knox</b:Last>
            <b:Middle>L</b:Middle>
            <b:First>Paul</b:First>
          </b:Person>
        </b:NameList>
      </b:Author>
    </b:Author>
    <b:RefOrder>86</b:RefOrder>
  </b:Source>
  <b:Source>
    <b:Tag>Chr04</b:Tag>
    <b:SourceType>JournalArticle</b:SourceType>
    <b:Guid>{27162F1A-4FCE-4484-874B-F82A9F01F510}</b:Guid>
    <b:Title>Slow Food: What, Why, and to Where?</b:Title>
    <b:JournalName>Food, Culture &amp; Society </b:JournalName>
    <b:Year>2004</b:Year>
    <b:Pages>17-132</b:Pages>
    <b:Author>
      <b:Author>
        <b:NameList>
          <b:Person>
            <b:Last>Chrzan</b:Last>
            <b:First>Janet</b:First>
          </b:Person>
        </b:NameList>
      </b:Author>
    </b:Author>
    <b:RefOrder>87</b:RefOrder>
  </b:Source>
  <b:Source>
    <b:Tag>Coş24</b:Tag>
    <b:SourceType>JournalArticle</b:SourceType>
    <b:Guid>{EC63CF00-313B-46A5-92A0-A48AB5A1B275}</b:Guid>
    <b:Title>TÜRKİYE’DE SLOW FOOD KONUSUNDA YAZILAN LİSANSÜSTÜ TEZLERİN BİBLİYOMETRİK ANALİZİ</b:Title>
    <b:JournalName>Journal of Silk Road Tourism Research 4-1 (2024</b:JournalName>
    <b:Year>2024</b:Year>
    <b:Pages>23-34</b:Pages>
    <b:Author>
      <b:Author>
        <b:NameList>
          <b:Person>
            <b:Last>Coşkun</b:Last>
            <b:First>Cansu</b:First>
          </b:Person>
          <b:Person>
            <b:Last>Gençer</b:Last>
            <b:First>Kansu</b:First>
          </b:Person>
        </b:NameList>
      </b:Author>
    </b:Author>
    <b:RefOrder>88</b:RefOrder>
  </b:Source>
  <b:Source>
    <b:Tag>üst15</b:Tag>
    <b:SourceType>JournalArticle</b:SourceType>
    <b:Guid>{903C4365-4959-4638-AD67-152646837349}</b:Guid>
    <b:Title>Collaborative Sustainability: Analyzing Economic and Social Outcomes in the Context of Cittaslow</b:Title>
    <b:Year>2015</b:Year>
    <b:JournalName>BusinessandEconomicsResearchJournal</b:JournalName>
    <b:Pages>125-144</b:Pages>
    <b:Author>
      <b:Author>
        <b:NameList>
          <b:Person>
            <b:Last>üstündağ</b:Last>
            <b:First>elif</b:First>
          </b:Person>
          <b:Person>
            <b:Last>baybars</b:Last>
            <b:First>miray</b:First>
          </b:Person>
          <b:Person>
            <b:Last>güzeloğlu</b:Last>
            <b:Middle>belkıs</b:Middle>
            <b:First>ebru</b:First>
          </b:Person>
        </b:NameList>
      </b:Author>
    </b:Author>
    <b:RefOrder>89</b:RefOrder>
  </b:Source>
  <b:Source>
    <b:Tag>Özt24</b:Tag>
    <b:SourceType>Report</b:SourceType>
    <b:Guid>{B1C0E698-C429-4E90-BDC1-6802E12D7406}</b:Guid>
    <b:Title>TURİSTLERİN SAKİN ŞEHİR DENEYİM BİLEŞENLERİNİN NETNOGRAFİK ANALİZİ: ADAY DESTİNASYONLARA ÖNERİLER</b:Title>
    <b:Year>2024</b:Year>
    <b:Publisher>SOSYAL BİLİMLER ENSTİTÜSÜ</b:Publisher>
    <b:City>Burdur</b:City>
    <b:Author>
      <b:Author>
        <b:NameList>
          <b:Person>
            <b:Last>Öztürk</b:Last>
            <b:First>Fatih</b:First>
          </b:Person>
        </b:NameList>
      </b:Author>
    </b:Author>
    <b:Department>SOSYAL BİLİMLERİ ENSTİTÜSÜ</b:Department>
    <b:Institution>BURDUR MEHMET AKİF ERSOY ÜNİVERSİTESİ</b:Institution>
    <b:ThesisType>Yüksek Lisans Tezi</b:ThesisType>
    <b:RefOrder>90</b:RefOrder>
  </b:Source>
  <b:Source>
    <b:Tag>Özm16</b:Tag>
    <b:SourceType>JournalArticle</b:SourceType>
    <b:Guid>{CB26DF1F-9632-455B-8C4F-6E23B87AF8FF}</b:Guid>
    <b:Title>KENTLEŞME DİNAMİKLERİNE CİTTASLOW KENTLER ÜZERİNDEN BAKMAK: TÜRKİYE’DEKİ CİTTASLOW ŞEHİRLERİ ÜZERİNE BİR ARAŞTIRMA.</b:Title>
    <b:JournalName>Ekurgu Anadolu  Üniversitesi İletişim Bilimleri Fakültesi Uluslararası Hakemli Dergi 24 (2)</b:JournalName>
    <b:Year>2016</b:Year>
    <b:Pages>9-22</b:Pages>
    <b:Author>
      <b:Author>
        <b:NameList>
          <b:Person>
            <b:Last>Özmen Yüksel</b:Last>
            <b:First>Şule</b:First>
          </b:Person>
          <b:Person>
            <b:Last>Birsen</b:Last>
            <b:First>Özgül</b:First>
          </b:Person>
          <b:Person>
            <b:Last>Birsen</b:Last>
            <b:First>Haluk</b:First>
          </b:Person>
        </b:NameList>
      </b:Author>
    </b:Author>
    <b:RefOrder>91</b:RefOrder>
  </b:Source>
  <b:Source>
    <b:Tag>Paj15</b:Tag>
    <b:SourceType>JournalArticle</b:SourceType>
    <b:Guid>{F05A7112-F81E-4E57-8061-B0C9F9DA955B}</b:Guid>
    <b:Title>Cittaslow Kentleri İçin Slow Food Çalışmalarının Önemi</b:Title>
    <b:JournalName>Ejovoc (Electonic Journal Of Vocational Colleges (5) 6</b:JournalName>
    <b:Year>2015</b:Year>
    <b:Pages>65-73</b:Pages>
    <b:Author>
      <b:Author>
        <b:NameList>
          <b:Person>
            <b:Last>Pajo</b:Last>
            <b:First>Aykut</b:First>
          </b:Person>
          <b:Person>
            <b:Last>Uğurlu </b:Last>
            <b:First>Kaplan</b:First>
          </b:Person>
        </b:NameList>
      </b:Author>
    </b:Author>
    <b:RefOrder>92</b:RefOrder>
  </b:Source>
  <b:Source>
    <b:Tag>Kar13</b:Tag>
    <b:SourceType>JournalArticle</b:SourceType>
    <b:Guid>{772B3E49-A193-44DB-A5F4-FD9DF8349353}</b:Guid>
    <b:Title>Cittaslow Hareketinde Çevre Eğitiminin Önemi</b:Title>
    <b:JournalName>Balıkesir Üniversitesi Sosyal Bİlimler Enstitüsü Dergisi 16 (29)</b:JournalName>
    <b:Year>2013</b:Year>
    <b:Pages>1-21</b:Pages>
    <b:Author>
      <b:Author>
        <b:NameList>
          <b:Person>
            <b:Last>Karataş</b:Last>
            <b:First>Abdullah</b:First>
          </b:Person>
          <b:Person>
            <b:Last>Karabağ</b:Last>
            <b:First>Özgür</b:First>
          </b:Person>
        </b:NameList>
      </b:Author>
    </b:Author>
    <b:RefOrder>93</b:RefOrder>
  </b:Source>
  <b:Source>
    <b:Tag>Zen21</b:Tag>
    <b:SourceType>JournalArticle</b:SourceType>
    <b:Guid>{66472D52-D9EA-4174-AABE-24E3FC99413E}</b:Guid>
    <b:Title>Yavaş Şehir (Cittaslow) Konusundaki Lisansüstü Çalışmaların Bibliyometrik</b:Title>
    <b:JournalName>Türk Turizm Araştırmaları Dergisi 5(4)</b:JournalName>
    <b:Year>2021</b:Year>
    <b:Pages>2235- 2253</b:Pages>
    <b:Author>
      <b:Author>
        <b:NameList>
          <b:Person>
            <b:Last>Zengin</b:Last>
            <b:First>Burhanettin</b:First>
          </b:Person>
          <b:Person>
            <b:Last>Cengiz</b:Last>
            <b:First>Mert</b:First>
          </b:Person>
        </b:NameList>
      </b:Author>
    </b:Author>
    <b:RefOrder>94</b:RefOrder>
  </b:Source>
  <b:Source>
    <b:Tag>Cit04</b:Tag>
    <b:SourceType>InternetSite</b:SourceType>
    <b:Guid>{0C816612-6725-4C0D-9086-FAAAFD71FB2A}</b:Guid>
    <b:Title>Cittaslow Türkiye</b:Title>
    <b:Year>2024</b:Year>
    <b:InternetSiteTitle>https://cittaslowturkiye.org/tr/</b:InternetSiteTitle>
    <b:URL>https://cittaslowturkiye.org/tr/uyelik-sureci-ve-kriterler/</b:URL>
    <b:RefOrder>95</b:RefOrder>
  </b:Source>
  <b:Source>
    <b:Tag>Tur23</b:Tag>
    <b:SourceType>JournalArticle</b:SourceType>
    <b:Guid>{EF725CE3-7D0B-438A-BE19-5790DD0A3275}</b:Guid>
    <b:Title>Yavaş Şehir (Cittaslow) Kavramının Sürdürülebilirlik Bağlamında Karşılaştırmalı Bir Değerlendirmesi: Bra ve Seferihisar Örneği</b:Title>
    <b:Year>2023</b:Year>
    <b:JournalName>Kent Araştırmaları Dergisi (Journal of Urban Studies)</b:JournalName>
    <b:Pages>1013-1041</b:Pages>
    <b:Author>
      <b:Author>
        <b:NameList>
          <b:Person>
            <b:Last>Turgut</b:Last>
            <b:First>Azra</b:First>
          </b:Person>
          <b:Person>
            <b:Last>Demirezer</b:Last>
            <b:First>Özlem</b:First>
          </b:Person>
          <b:Person>
            <b:Last>Uşma</b:Last>
            <b:First>Gökhan</b:First>
          </b:Person>
        </b:NameList>
      </b:Author>
    </b:Author>
    <b:RefOrder>96</b:RefOrder>
  </b:Source>
  <b:Source>
    <b:Tag>Arı14</b:Tag>
    <b:SourceType>ConferenceProceedings</b:SourceType>
    <b:Guid>{4A38E0D8-C8D3-4E4A-B2EA-321A0F961BFC}</b:Guid>
    <b:Title>Seyahat İşletmeciliği Literatürünün Gelişim Süreci: Türkiye‟de Hazırlanan Lisansüstü Tez Çalışmalarının Bibliyometrik Olarak İncelenmesi</b:Title>
    <b:Year>2014</b:Year>
    <b:Pages> 446-462</b:Pages>
    <b:City>Kuşadası, Aydın,</b:City>
    <b:Publisher> ss. 446-4</b:Publisher>
    <b:ConferenceName> VII. Lisansüstü Turizm Öğrencileri Araştırma Kongresi, 04-05 Nisan 2014,</b:ConferenceName>
    <b:Author>
      <b:Author>
        <b:NameList>
          <b:Person>
            <b:Last>Arıca</b:Last>
            <b:First>Reşat</b:First>
          </b:Person>
        </b:NameList>
      </b:Author>
    </b:Author>
    <b:RefOrder>97</b:RefOrder>
  </b:Source>
  <b:Source>
    <b:Tag>Reş19</b:Tag>
    <b:SourceType>JournalArticle</b:SourceType>
    <b:Guid>{17737FC5-1D78-421B-9F2C-8833DCC2D77D}</b:Guid>
    <b:Title>Müşterilerin ORtak Üreticilik Rolünü Konu Edinen Araştırmaların İncelenmesi: Scopus Veri Tabanında Taranan Turizm ve Otelcilik Dergilerinin BibliyometrikAçıdan Değerlendirilmesi</b:Title>
    <b:Pages>263-276</b:Pages>
    <b:Year>2019</b:Year>
    <b:JournalName>Turizm Akademik Dergisi, 6 (1)</b:JournalName>
    <b:Author>
      <b:Author>
        <b:NameList>
          <b:Person>
            <b:Last>Reşat</b:Last>
            <b:First>Arıca</b:First>
          </b:Person>
          <b:Person>
            <b:Last>Çorbacı</b:Last>
            <b:First>Abdulkadir</b:First>
          </b:Person>
        </b:NameList>
      </b:Author>
    </b:Author>
    <b:RefOrder>98</b:RefOrder>
  </b:Source>
  <b:Source>
    <b:Tag>Arı19</b:Tag>
    <b:SourceType>JournalArticle</b:SourceType>
    <b:Guid>{F59CD081-E811-4C1E-AB59-9AF6AD9C68FC}</b:Guid>
    <b:Title>Müşterilerin Ortak Üreticilik Rolünü Konu Edinen Araştırmaların İncelenmesi: Scopus Veri Tabanında Taranan Turizm ve Otelcilik Dergilerinin Bibliyometrik Açıdan Değerlendirilmesi. </b:Title>
    <b:JournalName>Turizm Akademik Dergisi, 6(1), </b:JournalName>
    <b:Year>2019</b:Year>
    <b:Pages>263-276.</b:Pages>
    <b:Author>
      <b:Author>
        <b:NameList>
          <b:Person>
            <b:Last>Arıca</b:Last>
            <b:First>Reşat</b:First>
          </b:Person>
          <b:Person>
            <b:Last>Çorbacı</b:Last>
            <b:First>Abdulkadir</b:First>
          </b:Person>
        </b:NameList>
      </b:Author>
    </b:Author>
    <b:RefOrder>99</b:RefOrder>
  </b:Source>
  <b:Source>
    <b:Tag>Şey21</b:Tag>
    <b:SourceType>JournalArticle</b:SourceType>
    <b:Guid>{AA9701A6-3956-4268-80EF-1130447DAE26}</b:Guid>
    <b:Title>Butik Otellerin Yiyecek ve İçecek Departmanlarına Yönelik E-Şikaytelerin Analizi: Akyaka Yavaş Şehir (Cittaslow) Örneği</b:Title>
    <b:JournalName>Türk Turizm Araştımaları Dergisi, 5 (1)</b:JournalName>
    <b:Year>2021</b:Year>
    <b:Pages>558- 570</b:Pages>
    <b:Author>
      <b:Author>
        <b:NameList>
          <b:Person>
            <b:Last>Şeyhanlıoğlu</b:Last>
            <b:Middle>Önal</b:Middle>
            <b:First>Hasan</b:First>
          </b:Person>
        </b:NameList>
      </b:Author>
    </b:Author>
    <b:RefOrder>100</b:RefOrder>
  </b:Source>
  <b:Source>
    <b:Tag>Şey23</b:Tag>
    <b:SourceType>JournalArticle</b:SourceType>
    <b:Guid>{F75CCAAC-07C3-40F9-ABBA-869BAC6E1938}</b:Guid>
    <b:Title>Cumhuriyet Sonrası Türkiyede Sürdürülebilir Gastronomiye Dair Hazırlanan Lisansüstü Tez Çalışması Bİbliyometrik Analiz</b:Title>
    <b:JournalName>Kent Yaşam Akademisi, 16  (Türkiye Cumhuriyetinin 100. Yıl Özel Sayısı</b:JournalName>
    <b:Year>2023</b:Year>
    <b:Pages>559-576</b:Pages>
    <b:Author>
      <b:Author>
        <b:NameList>
          <b:Person>
            <b:Last>Şeyhanlığlu</b:Last>
            <b:Middle>Önal</b:Middle>
            <b:First>Hasan</b:First>
          </b:Person>
        </b:NameList>
      </b:Author>
    </b:Author>
    <b:RefOrder>101</b:RefOrder>
  </b:Source>
</b:Sources>
</file>

<file path=customXml/itemProps1.xml><?xml version="1.0" encoding="utf-8"?>
<ds:datastoreItem xmlns:ds="http://schemas.openxmlformats.org/officeDocument/2006/customXml" ds:itemID="{C2C86993-EEA5-4379-B612-07E65E26C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991</Words>
  <Characters>5655</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Tugba Arik Yuksel</dc:creator>
  <cp:lastModifiedBy>Microsoft hesabı</cp:lastModifiedBy>
  <cp:revision>3</cp:revision>
  <cp:lastPrinted>2025-04-04T08:30:00Z</cp:lastPrinted>
  <dcterms:created xsi:type="dcterms:W3CDTF">2025-05-15T08:30:00Z</dcterms:created>
  <dcterms:modified xsi:type="dcterms:W3CDTF">2025-05-17T11:47:00Z</dcterms:modified>
</cp:coreProperties>
</file>